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80" w:lineRule="auto"/>
        <w:ind w:left="1181" w:hanging="1176"/>
        <w:jc w:val="center"/>
        <w:rPr>
          <w:rFonts w:hint="eastAsia" w:ascii="宋体" w:hAnsi="宋体" w:eastAsia="宋体" w:cs="Times New Roman"/>
          <w:b/>
          <w:bCs/>
          <w:color w:val="FF0000"/>
          <w:sz w:val="52"/>
          <w:szCs w:val="52"/>
          <w:lang w:val="en-US" w:eastAsia="zh-CN"/>
        </w:rPr>
      </w:pPr>
      <w:bookmarkStart w:id="0" w:name="_GoBack"/>
      <w:bookmarkEnd w:id="0"/>
      <w:r>
        <w:rPr>
          <w:rFonts w:hint="eastAsia" w:ascii="宋体" w:hAnsi="宋体" w:eastAsia="宋体" w:cs="Times New Roman"/>
          <w:b/>
          <w:bCs/>
          <w:color w:val="FF0000"/>
          <w:sz w:val="52"/>
          <w:szCs w:val="52"/>
          <w:lang w:val="en-US" w:eastAsia="zh-CN"/>
        </w:rPr>
        <w:t>陆丰市“广东兜底民生服务社会</w:t>
      </w:r>
    </w:p>
    <w:p>
      <w:pPr>
        <w:jc w:val="center"/>
        <w:rPr>
          <w:rFonts w:hint="eastAsia" w:ascii="方正小标宋简体" w:hAnsi="方正小标宋简体" w:eastAsia="方正小标宋简体" w:cs="方正小标宋简体"/>
          <w:color w:val="FF0000"/>
          <w:w w:val="95"/>
          <w:sz w:val="52"/>
          <w:szCs w:val="52"/>
          <w:lang w:eastAsia="zh-CN"/>
        </w:rPr>
      </w:pPr>
      <w:r>
        <w:rPr>
          <w:rFonts w:hint="eastAsia" w:ascii="宋体" w:hAnsi="宋体" w:eastAsia="宋体" w:cs="Times New Roman"/>
          <w:b/>
          <w:bCs/>
          <w:color w:val="FF0000"/>
          <w:sz w:val="52"/>
          <w:szCs w:val="52"/>
          <w:lang w:val="en-US" w:eastAsia="zh-CN"/>
        </w:rPr>
        <w:t>工作双百工程”工作简报</w:t>
      </w:r>
    </w:p>
    <w:p>
      <w:pPr>
        <w:spacing w:line="160" w:lineRule="exact"/>
        <w:rPr>
          <w:rFonts w:hint="eastAsia" w:ascii="楷体_GB2312" w:eastAsia="楷体_GB2312"/>
          <w:color w:val="auto"/>
          <w:w w:val="95"/>
        </w:rPr>
      </w:pPr>
    </w:p>
    <w:p>
      <w:pPr>
        <w:spacing w:line="400" w:lineRule="exact"/>
        <w:jc w:val="center"/>
        <w:rPr>
          <w:rFonts w:hint="eastAsia" w:ascii="楷体" w:eastAsia="楷体"/>
          <w:b/>
          <w:bCs/>
          <w:color w:val="auto"/>
          <w:w w:val="95"/>
        </w:rPr>
      </w:pPr>
      <w:r>
        <w:rPr>
          <w:rFonts w:hint="eastAsia" w:ascii="楷体" w:eastAsia="楷体"/>
          <w:b/>
          <w:bCs/>
          <w:color w:val="auto"/>
          <w:w w:val="95"/>
        </w:rPr>
        <w:t>第</w:t>
      </w:r>
      <w:r>
        <w:rPr>
          <w:rFonts w:hint="eastAsia" w:ascii="楷体" w:eastAsia="楷体"/>
          <w:b/>
          <w:bCs/>
          <w:color w:val="auto"/>
          <w:w w:val="95"/>
          <w:lang w:val="en-US" w:eastAsia="zh-CN"/>
        </w:rPr>
        <w:t>4</w:t>
      </w:r>
      <w:r>
        <w:rPr>
          <w:rFonts w:hint="eastAsia" w:ascii="楷体" w:eastAsia="楷体"/>
          <w:b/>
          <w:bCs/>
          <w:color w:val="auto"/>
          <w:w w:val="95"/>
        </w:rPr>
        <w:t>期</w:t>
      </w:r>
    </w:p>
    <w:p>
      <w:pPr>
        <w:spacing w:line="400" w:lineRule="exact"/>
        <w:rPr>
          <w:rFonts w:hint="eastAsia" w:ascii="楷体" w:eastAsia="楷体"/>
          <w:b/>
          <w:bCs/>
          <w:color w:val="auto"/>
          <w:w w:val="95"/>
        </w:rPr>
      </w:pPr>
    </w:p>
    <w:p>
      <w:pPr>
        <w:jc w:val="center"/>
        <w:rPr>
          <w:rFonts w:hint="default"/>
          <w:u w:val="none" w:color="auto"/>
          <w:lang w:val="en-US"/>
        </w:rPr>
      </w:pPr>
      <w:r>
        <w:rPr>
          <w:sz w:val="32"/>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385445</wp:posOffset>
                </wp:positionV>
                <wp:extent cx="5637530" cy="8890"/>
                <wp:effectExtent l="0" t="0" r="0" b="0"/>
                <wp:wrapNone/>
                <wp:docPr id="14" name="直接连接符 14"/>
                <wp:cNvGraphicFramePr/>
                <a:graphic xmlns:a="http://schemas.openxmlformats.org/drawingml/2006/main">
                  <a:graphicData uri="http://schemas.microsoft.com/office/word/2010/wordprocessingShape">
                    <wps:wsp>
                      <wps:cNvCnPr/>
                      <wps:spPr>
                        <a:xfrm flipV="1">
                          <a:off x="0" y="0"/>
                          <a:ext cx="5637530" cy="889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7pt;margin-top:30.35pt;height:0.7pt;width:443.9pt;z-index:251659264;mso-width-relative:page;mso-height-relative:page;" filled="f" stroked="t" coordsize="21600,21600" o:gfxdata="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5Tq8NgAAAAIAQAADwAAAAAAAAABACAAAAAiAAAAZHJz&#10;L2Rvd25yZXYueG1sUEsBAhQAFAAAAAgAh07iQKV1SHQEAgAA9AMAAA4AAAAAAAAAAQAgAAAAJwEA&#10;AGRycy9lMm9Eb2MueG1sUEsFBgAAAAAGAAYAWQEAAJ0FAAAAAA==&#10;">
                <v:fill on="f" focussize="0,0"/>
                <v:stroke weight="1.5pt" color="#FF0000" joinstyle="round"/>
                <v:imagedata o:title=""/>
                <o:lock v:ext="edit" aspectratio="f"/>
              </v:line>
            </w:pict>
          </mc:Fallback>
        </mc:AlternateContent>
      </w:r>
      <w:r>
        <w:rPr>
          <w:rFonts w:hint="eastAsia" w:ascii="楷体" w:eastAsia="楷体"/>
          <w:b/>
          <w:bCs/>
          <w:color w:val="auto"/>
          <w:w w:val="95"/>
          <w:u w:val="none" w:color="auto"/>
        </w:rPr>
        <w:t>汕尾市</w:t>
      </w:r>
      <w:r>
        <w:rPr>
          <w:rFonts w:hint="eastAsia" w:ascii="楷体" w:eastAsia="楷体"/>
          <w:b/>
          <w:bCs/>
          <w:color w:val="auto"/>
          <w:w w:val="95"/>
          <w:u w:val="none" w:color="auto"/>
          <w:lang w:val="en-US" w:eastAsia="zh-CN"/>
        </w:rPr>
        <w:t>陆丰市金厢</w:t>
      </w:r>
      <w:r>
        <w:rPr>
          <w:rFonts w:hint="eastAsia" w:ascii="楷体" w:eastAsia="楷体"/>
          <w:b/>
          <w:bCs/>
          <w:color w:val="auto"/>
          <w:w w:val="95"/>
          <w:u w:val="none" w:color="auto"/>
          <w:lang w:eastAsia="zh-CN"/>
        </w:rPr>
        <w:t>镇社工站</w:t>
      </w:r>
      <w:r>
        <w:rPr>
          <w:rFonts w:hint="eastAsia" w:ascii="楷体" w:eastAsia="楷体"/>
          <w:b/>
          <w:bCs/>
          <w:color w:val="auto"/>
          <w:w w:val="95"/>
          <w:u w:val="none" w:color="auto"/>
        </w:rPr>
        <w:t xml:space="preserve">编       </w:t>
      </w:r>
      <w:r>
        <w:rPr>
          <w:rFonts w:hint="eastAsia" w:ascii="楷体" w:eastAsia="楷体"/>
          <w:b/>
          <w:bCs/>
          <w:color w:val="auto"/>
          <w:w w:val="95"/>
          <w:u w:val="none" w:color="auto"/>
          <w:lang w:val="en-US" w:eastAsia="zh-CN"/>
        </w:rPr>
        <w:t xml:space="preserve">    </w:t>
      </w:r>
      <w:r>
        <w:rPr>
          <w:rFonts w:hint="eastAsia" w:ascii="楷体" w:eastAsia="楷体"/>
          <w:b/>
          <w:bCs/>
          <w:color w:val="auto"/>
          <w:w w:val="95"/>
          <w:u w:val="none" w:color="auto"/>
        </w:rPr>
        <w:t xml:space="preserve"> </w:t>
      </w:r>
      <w:r>
        <w:rPr>
          <w:rFonts w:hint="eastAsia" w:ascii="楷体" w:eastAsia="楷体"/>
          <w:b/>
          <w:bCs/>
          <w:color w:val="auto"/>
          <w:w w:val="95"/>
          <w:u w:val="none" w:color="auto"/>
          <w:lang w:val="en-US" w:eastAsia="zh-CN"/>
        </w:rPr>
        <w:t>2024</w:t>
      </w:r>
      <w:r>
        <w:rPr>
          <w:rFonts w:hint="eastAsia" w:ascii="楷体" w:eastAsia="楷体"/>
          <w:b/>
          <w:bCs/>
          <w:color w:val="auto"/>
          <w:w w:val="95"/>
          <w:u w:val="none" w:color="auto"/>
        </w:rPr>
        <w:t>年</w:t>
      </w:r>
      <w:r>
        <w:rPr>
          <w:rFonts w:hint="eastAsia" w:ascii="楷体" w:eastAsia="楷体"/>
          <w:b/>
          <w:bCs/>
          <w:color w:val="auto"/>
          <w:w w:val="95"/>
          <w:u w:val="none" w:color="auto"/>
          <w:lang w:val="en-US" w:eastAsia="zh-CN"/>
        </w:rPr>
        <w:t>3</w:t>
      </w:r>
      <w:r>
        <w:rPr>
          <w:rFonts w:hint="eastAsia" w:ascii="楷体" w:eastAsia="楷体"/>
          <w:b/>
          <w:bCs/>
          <w:color w:val="auto"/>
          <w:w w:val="95"/>
          <w:u w:val="none" w:color="auto"/>
        </w:rPr>
        <w:t>月</w:t>
      </w:r>
      <w:r>
        <w:rPr>
          <w:rFonts w:hint="eastAsia" w:ascii="楷体" w:eastAsia="楷体"/>
          <w:b/>
          <w:bCs/>
          <w:color w:val="auto"/>
          <w:w w:val="95"/>
          <w:u w:val="none" w:color="auto"/>
          <w:lang w:val="en-US" w:eastAsia="zh-CN"/>
        </w:rPr>
        <w:t>20日</w:t>
      </w:r>
    </w:p>
    <w:p>
      <w:pPr>
        <w:ind w:firstLine="883" w:firstLineChars="200"/>
        <w:rPr>
          <w:rFonts w:hint="eastAsia" w:ascii="宋体" w:hAnsi="宋体" w:eastAsia="宋体" w:cs="宋体"/>
          <w:b/>
          <w:bCs/>
          <w:kern w:val="2"/>
          <w:sz w:val="44"/>
          <w:szCs w:val="44"/>
          <w:lang w:val="en-US" w:eastAsia="zh-CN" w:bidi="ar"/>
        </w:rPr>
      </w:pPr>
    </w:p>
    <w:p>
      <w:pPr>
        <w:ind w:firstLine="883" w:firstLineChars="200"/>
        <w:jc w:val="center"/>
        <w:rPr>
          <w:rFonts w:hint="eastAsia" w:ascii="宋体" w:hAnsi="宋体" w:eastAsia="宋体" w:cs="宋体"/>
          <w:b/>
          <w:bCs/>
          <w:kern w:val="2"/>
          <w:sz w:val="44"/>
          <w:szCs w:val="44"/>
          <w:lang w:val="en-US" w:eastAsia="zh-CN" w:bidi="ar"/>
        </w:rPr>
      </w:pPr>
      <w:r>
        <w:rPr>
          <w:rFonts w:hint="eastAsia" w:ascii="宋体" w:hAnsi="宋体" w:eastAsia="宋体" w:cs="宋体"/>
          <w:b/>
          <w:bCs/>
          <w:kern w:val="2"/>
          <w:sz w:val="44"/>
          <w:szCs w:val="44"/>
          <w:lang w:val="en-US" w:eastAsia="zh-CN" w:bidi="ar"/>
        </w:rPr>
        <w:t>“消防演练始于心，防患未然始于行”消防安全演练活动</w:t>
      </w:r>
    </w:p>
    <w:p>
      <w:pPr>
        <w:ind w:firstLine="883" w:firstLineChars="200"/>
        <w:rPr>
          <w:rFonts w:hint="eastAsia" w:ascii="宋体" w:hAnsi="宋体" w:eastAsia="宋体" w:cs="宋体"/>
          <w:b/>
          <w:bCs/>
          <w:kern w:val="2"/>
          <w:sz w:val="44"/>
          <w:szCs w:val="44"/>
          <w:lang w:val="en-US" w:eastAsia="zh-CN" w:bidi="ar"/>
        </w:rPr>
      </w:pPr>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为进一步增强和提高金厢镇敬老院全体员工的消防安全意识和应对火灾的应急能力，2024年3月20日金厢镇社工站联合金厢镇敬老院开展消防应急演练活动。本次演练围绕敬老院的消防知识普及、志愿消防队应急演练，包括宿舍楼道消防栓使用等多个环节展开，旨在通过实践操作，增强工作人员和敬老院居住老人的自救互救能力。</w:t>
      </w:r>
    </w:p>
    <w:p>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drawing>
          <wp:inline distT="0" distB="0" distL="114300" distR="114300">
            <wp:extent cx="2160270" cy="2880360"/>
            <wp:effectExtent l="0" t="0" r="11430" b="15240"/>
            <wp:docPr id="3" name="图片 3" descr="fcd13c25c2e210a8a019d5d4035a2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cd13c25c2e210a8a019d5d4035a25b"/>
                    <pic:cNvPicPr>
                      <a:picLocks noChangeAspect="1"/>
                    </pic:cNvPicPr>
                  </pic:nvPicPr>
                  <pic:blipFill>
                    <a:blip r:embed="rId4"/>
                    <a:stretch>
                      <a:fillRect/>
                    </a:stretch>
                  </pic:blipFill>
                  <pic:spPr>
                    <a:xfrm>
                      <a:off x="0" y="0"/>
                      <a:ext cx="2160270" cy="2880360"/>
                    </a:xfrm>
                    <a:prstGeom prst="rect">
                      <a:avLst/>
                    </a:prstGeom>
                  </pic:spPr>
                </pic:pic>
              </a:graphicData>
            </a:graphic>
          </wp:inline>
        </w:drawing>
      </w:r>
      <w:r>
        <w:rPr>
          <w:rFonts w:hint="eastAsia" w:ascii="仿宋" w:hAnsi="仿宋" w:eastAsia="仿宋" w:cs="仿宋"/>
          <w:b w:val="0"/>
          <w:bCs w:val="0"/>
          <w:sz w:val="28"/>
          <w:szCs w:val="28"/>
          <w:lang w:val="en-US" w:eastAsia="zh-CN"/>
        </w:rPr>
        <w:t xml:space="preserve">   </w:t>
      </w:r>
      <w:r>
        <w:rPr>
          <w:rFonts w:hint="default" w:ascii="仿宋" w:hAnsi="仿宋" w:eastAsia="仿宋" w:cs="仿宋"/>
          <w:b w:val="0"/>
          <w:bCs w:val="0"/>
          <w:sz w:val="28"/>
          <w:szCs w:val="28"/>
          <w:lang w:val="en-US" w:eastAsia="zh-CN"/>
        </w:rPr>
        <w:drawing>
          <wp:inline distT="0" distB="0" distL="114300" distR="114300">
            <wp:extent cx="2160270" cy="2880360"/>
            <wp:effectExtent l="0" t="0" r="11430" b="15240"/>
            <wp:docPr id="4" name="图片 4" descr="ea2eb7cccae688fc75004a5e2d33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a2eb7cccae688fc75004a5e2d33950"/>
                    <pic:cNvPicPr>
                      <a:picLocks noChangeAspect="1"/>
                    </pic:cNvPicPr>
                  </pic:nvPicPr>
                  <pic:blipFill>
                    <a:blip r:embed="rId5"/>
                    <a:stretch>
                      <a:fillRect/>
                    </a:stretch>
                  </pic:blipFill>
                  <pic:spPr>
                    <a:xfrm>
                      <a:off x="0" y="0"/>
                      <a:ext cx="2160270" cy="2880360"/>
                    </a:xfrm>
                    <a:prstGeom prst="rect">
                      <a:avLst/>
                    </a:prstGeom>
                  </pic:spPr>
                </pic:pic>
              </a:graphicData>
            </a:graphic>
          </wp:inline>
        </w:drawing>
      </w:r>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在消防知识普及环节，消防工程师详细讲解了火灾的成因、预防措施以及火场逃生要点，特别针对养老场所的特点，强调了日常生活中应注意的消防安全细节。</w:t>
      </w:r>
    </w:p>
    <w:p>
      <w:pPr>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drawing>
          <wp:anchor distT="0" distB="0" distL="114300" distR="114300" simplePos="0" relativeHeight="251660288" behindDoc="1" locked="0" layoutInCell="1" allowOverlap="1">
            <wp:simplePos x="0" y="0"/>
            <wp:positionH relativeFrom="column">
              <wp:posOffset>2413635</wp:posOffset>
            </wp:positionH>
            <wp:positionV relativeFrom="paragraph">
              <wp:posOffset>457835</wp:posOffset>
            </wp:positionV>
            <wp:extent cx="2520315" cy="1890395"/>
            <wp:effectExtent l="0" t="0" r="14605" b="13335"/>
            <wp:wrapNone/>
            <wp:docPr id="13" name="图片 13" descr="cdb40b84ddf6516f3575202c0f77d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db40b84ddf6516f3575202c0f77dbf"/>
                    <pic:cNvPicPr>
                      <a:picLocks noChangeAspect="1"/>
                    </pic:cNvPicPr>
                  </pic:nvPicPr>
                  <pic:blipFill>
                    <a:blip r:embed="rId6"/>
                    <a:stretch>
                      <a:fillRect/>
                    </a:stretch>
                  </pic:blipFill>
                  <pic:spPr>
                    <a:xfrm rot="5400000">
                      <a:off x="0" y="0"/>
                      <a:ext cx="2520315" cy="1890395"/>
                    </a:xfrm>
                    <a:prstGeom prst="rect">
                      <a:avLst/>
                    </a:prstGeom>
                  </pic:spPr>
                </pic:pic>
              </a:graphicData>
            </a:graphic>
          </wp:anchor>
        </w:drawing>
      </w:r>
      <w:r>
        <w:rPr>
          <w:rFonts w:hint="default" w:ascii="仿宋" w:hAnsi="仿宋" w:eastAsia="仿宋" w:cs="仿宋"/>
          <w:b w:val="0"/>
          <w:bCs w:val="0"/>
          <w:sz w:val="28"/>
          <w:szCs w:val="28"/>
          <w:lang w:val="en-US" w:eastAsia="zh-CN"/>
        </w:rPr>
        <w:drawing>
          <wp:anchor distT="0" distB="0" distL="114300" distR="114300" simplePos="0" relativeHeight="251660288" behindDoc="1" locked="0" layoutInCell="1" allowOverlap="1">
            <wp:simplePos x="0" y="0"/>
            <wp:positionH relativeFrom="column">
              <wp:posOffset>429260</wp:posOffset>
            </wp:positionH>
            <wp:positionV relativeFrom="paragraph">
              <wp:posOffset>123190</wp:posOffset>
            </wp:positionV>
            <wp:extent cx="2099945" cy="2520315"/>
            <wp:effectExtent l="0" t="0" r="14605" b="13335"/>
            <wp:wrapNone/>
            <wp:docPr id="7" name="图片 7" descr="d9628075eeebe72723d74be058e10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9628075eeebe72723d74be058e10d1"/>
                    <pic:cNvPicPr>
                      <a:picLocks noChangeAspect="1"/>
                    </pic:cNvPicPr>
                  </pic:nvPicPr>
                  <pic:blipFill>
                    <a:blip r:embed="rId7"/>
                    <a:srcRect l="7029" r="12572"/>
                    <a:stretch>
                      <a:fillRect/>
                    </a:stretch>
                  </pic:blipFill>
                  <pic:spPr>
                    <a:xfrm>
                      <a:off x="0" y="0"/>
                      <a:ext cx="2099945" cy="2520315"/>
                    </a:xfrm>
                    <a:prstGeom prst="rect">
                      <a:avLst/>
                    </a:prstGeom>
                  </pic:spPr>
                </pic:pic>
              </a:graphicData>
            </a:graphic>
          </wp:anchor>
        </w:drawing>
      </w:r>
    </w:p>
    <w:p>
      <w:pPr>
        <w:rPr>
          <w:rFonts w:hint="eastAsia" w:ascii="仿宋" w:hAnsi="仿宋" w:eastAsia="仿宋" w:cs="仿宋"/>
          <w:b w:val="0"/>
          <w:bCs w:val="0"/>
          <w:sz w:val="28"/>
          <w:szCs w:val="28"/>
          <w:lang w:val="en-US" w:eastAsia="zh-CN"/>
        </w:rPr>
      </w:pPr>
    </w:p>
    <w:p>
      <w:pPr>
        <w:rPr>
          <w:rFonts w:hint="eastAsia" w:ascii="仿宋" w:hAnsi="仿宋" w:eastAsia="仿宋" w:cs="仿宋"/>
          <w:b w:val="0"/>
          <w:bCs w:val="0"/>
          <w:sz w:val="28"/>
          <w:szCs w:val="28"/>
          <w:lang w:val="en-US" w:eastAsia="zh-CN"/>
        </w:rPr>
      </w:pPr>
    </w:p>
    <w:p>
      <w:pPr>
        <w:rPr>
          <w:rFonts w:hint="eastAsia" w:ascii="仿宋" w:hAnsi="仿宋" w:eastAsia="仿宋" w:cs="仿宋"/>
          <w:b w:val="0"/>
          <w:bCs w:val="0"/>
          <w:sz w:val="28"/>
          <w:szCs w:val="28"/>
          <w:lang w:val="en-US" w:eastAsia="zh-CN"/>
        </w:rPr>
      </w:pPr>
    </w:p>
    <w:p>
      <w:pPr>
        <w:rPr>
          <w:rFonts w:hint="eastAsia" w:ascii="仿宋" w:hAnsi="仿宋" w:eastAsia="仿宋" w:cs="仿宋"/>
          <w:b w:val="0"/>
          <w:bCs w:val="0"/>
          <w:sz w:val="28"/>
          <w:szCs w:val="28"/>
          <w:lang w:val="en-US" w:eastAsia="zh-CN"/>
        </w:rPr>
      </w:pPr>
    </w:p>
    <w:p>
      <w:pPr>
        <w:rPr>
          <w:rFonts w:hint="eastAsia" w:ascii="仿宋" w:hAnsi="仿宋" w:eastAsia="仿宋" w:cs="仿宋"/>
          <w:b w:val="0"/>
          <w:bCs w:val="0"/>
          <w:sz w:val="28"/>
          <w:szCs w:val="28"/>
          <w:lang w:val="en-US" w:eastAsia="zh-CN"/>
        </w:rPr>
      </w:pPr>
    </w:p>
    <w:p>
      <w:pPr>
        <w:rPr>
          <w:rFonts w:hint="eastAsia" w:ascii="仿宋" w:hAnsi="仿宋" w:eastAsia="仿宋" w:cs="仿宋"/>
          <w:b w:val="0"/>
          <w:bCs w:val="0"/>
          <w:sz w:val="28"/>
          <w:szCs w:val="28"/>
          <w:lang w:val="en-US" w:eastAsia="zh-CN"/>
        </w:rPr>
      </w:pPr>
    </w:p>
    <w:p>
      <w:pPr>
        <w:rPr>
          <w:rFonts w:hint="eastAsia"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drawing>
          <wp:anchor distT="0" distB="0" distL="114300" distR="114300" simplePos="0" relativeHeight="251661312" behindDoc="1" locked="0" layoutInCell="1" allowOverlap="1">
            <wp:simplePos x="0" y="0"/>
            <wp:positionH relativeFrom="column">
              <wp:posOffset>194310</wp:posOffset>
            </wp:positionH>
            <wp:positionV relativeFrom="paragraph">
              <wp:posOffset>322580</wp:posOffset>
            </wp:positionV>
            <wp:extent cx="2520315" cy="2054225"/>
            <wp:effectExtent l="0" t="0" r="3175" b="13335"/>
            <wp:wrapNone/>
            <wp:docPr id="9" name="图片 9" descr="56f2cf11a271d3d9a7bdc890f3544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56f2cf11a271d3d9a7bdc890f3544a5"/>
                    <pic:cNvPicPr>
                      <a:picLocks noChangeAspect="1"/>
                    </pic:cNvPicPr>
                  </pic:nvPicPr>
                  <pic:blipFill>
                    <a:blip r:embed="rId8"/>
                    <a:stretch>
                      <a:fillRect/>
                    </a:stretch>
                  </pic:blipFill>
                  <pic:spPr>
                    <a:xfrm rot="5400000">
                      <a:off x="0" y="0"/>
                      <a:ext cx="2520315" cy="2054225"/>
                    </a:xfrm>
                    <a:prstGeom prst="rect">
                      <a:avLst/>
                    </a:prstGeom>
                  </pic:spPr>
                </pic:pic>
              </a:graphicData>
            </a:graphic>
          </wp:anchor>
        </w:drawing>
      </w:r>
      <w:r>
        <w:rPr>
          <w:rFonts w:hint="eastAsia" w:ascii="仿宋" w:hAnsi="仿宋" w:eastAsia="仿宋" w:cs="仿宋"/>
          <w:b w:val="0"/>
          <w:bCs w:val="0"/>
          <w:sz w:val="28"/>
          <w:szCs w:val="28"/>
          <w:lang w:val="en-US" w:eastAsia="zh-CN"/>
        </w:rPr>
        <w:drawing>
          <wp:anchor distT="0" distB="0" distL="114300" distR="114300" simplePos="0" relativeHeight="251660288" behindDoc="1" locked="0" layoutInCell="1" allowOverlap="1">
            <wp:simplePos x="0" y="0"/>
            <wp:positionH relativeFrom="column">
              <wp:posOffset>2447290</wp:posOffset>
            </wp:positionH>
            <wp:positionV relativeFrom="paragraph">
              <wp:posOffset>410210</wp:posOffset>
            </wp:positionV>
            <wp:extent cx="2520315" cy="1890395"/>
            <wp:effectExtent l="0" t="0" r="14605" b="13335"/>
            <wp:wrapNone/>
            <wp:docPr id="12" name="图片 12" descr="3b484dda2895b2a94089196c7c4dc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b484dda2895b2a94089196c7c4dcd1"/>
                    <pic:cNvPicPr>
                      <a:picLocks noChangeAspect="1"/>
                    </pic:cNvPicPr>
                  </pic:nvPicPr>
                  <pic:blipFill>
                    <a:blip r:embed="rId9"/>
                    <a:stretch>
                      <a:fillRect/>
                    </a:stretch>
                  </pic:blipFill>
                  <pic:spPr>
                    <a:xfrm rot="5400000">
                      <a:off x="0" y="0"/>
                      <a:ext cx="2520315" cy="1890395"/>
                    </a:xfrm>
                    <a:prstGeom prst="rect">
                      <a:avLst/>
                    </a:prstGeom>
                  </pic:spPr>
                </pic:pic>
              </a:graphicData>
            </a:graphic>
          </wp:anchor>
        </w:drawing>
      </w:r>
    </w:p>
    <w:p>
      <w:pPr>
        <w:rPr>
          <w:rFonts w:hint="eastAsia" w:ascii="仿宋" w:hAnsi="仿宋" w:eastAsia="仿宋" w:cs="仿宋"/>
          <w:b w:val="0"/>
          <w:bCs w:val="0"/>
          <w:sz w:val="28"/>
          <w:szCs w:val="28"/>
          <w:lang w:val="en-US" w:eastAsia="zh-CN"/>
        </w:rPr>
      </w:pPr>
    </w:p>
    <w:p>
      <w:pPr>
        <w:rPr>
          <w:rFonts w:hint="eastAsia" w:ascii="仿宋" w:hAnsi="仿宋" w:eastAsia="仿宋" w:cs="仿宋"/>
          <w:b w:val="0"/>
          <w:bCs w:val="0"/>
          <w:sz w:val="28"/>
          <w:szCs w:val="28"/>
          <w:lang w:val="en-US" w:eastAsia="zh-CN"/>
        </w:rPr>
      </w:pPr>
    </w:p>
    <w:p>
      <w:pPr>
        <w:rPr>
          <w:rFonts w:hint="eastAsia" w:ascii="仿宋" w:hAnsi="仿宋" w:eastAsia="仿宋" w:cs="仿宋"/>
          <w:b w:val="0"/>
          <w:bCs w:val="0"/>
          <w:sz w:val="28"/>
          <w:szCs w:val="28"/>
          <w:lang w:val="en-US" w:eastAsia="zh-CN"/>
        </w:rPr>
      </w:pPr>
    </w:p>
    <w:p>
      <w:pPr>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w:t>
      </w:r>
    </w:p>
    <w:p>
      <w:pPr>
        <w:ind w:firstLine="560" w:firstLineChars="200"/>
        <w:rPr>
          <w:rFonts w:hint="eastAsia" w:ascii="仿宋" w:hAnsi="仿宋" w:eastAsia="仿宋" w:cs="仿宋"/>
          <w:b w:val="0"/>
          <w:bCs w:val="0"/>
          <w:sz w:val="28"/>
          <w:szCs w:val="28"/>
          <w:lang w:val="en-US" w:eastAsia="zh-CN"/>
        </w:rPr>
      </w:pPr>
    </w:p>
    <w:p>
      <w:pPr>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针对宿舍楼道的消防栓使用，消防人员详细讲解了消防栓的操作步骤和使用要点，并现场演示了如何连接水带、开启阀门等流程。工作人员在指导下，逐一进行实践操作，开展应急演练，确保在紧急情况下能够熟练使用消防栓。</w:t>
      </w: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drawing>
          <wp:anchor distT="0" distB="0" distL="114300" distR="114300" simplePos="0" relativeHeight="251662336" behindDoc="1" locked="0" layoutInCell="1" allowOverlap="1">
            <wp:simplePos x="0" y="0"/>
            <wp:positionH relativeFrom="column">
              <wp:posOffset>88900</wp:posOffset>
            </wp:positionH>
            <wp:positionV relativeFrom="paragraph">
              <wp:posOffset>377825</wp:posOffset>
            </wp:positionV>
            <wp:extent cx="2520315" cy="2023110"/>
            <wp:effectExtent l="248920" t="0" r="0" b="0"/>
            <wp:wrapNone/>
            <wp:docPr id="8" name="图片 8" descr="aadfb65043acb3dd6e7f7000239fe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aadfb65043acb3dd6e7f7000239fec6"/>
                    <pic:cNvPicPr>
                      <a:picLocks noChangeAspect="1"/>
                    </pic:cNvPicPr>
                  </pic:nvPicPr>
                  <pic:blipFill>
                    <a:blip r:embed="rId10"/>
                    <a:srcRect t="13518" r="19199"/>
                    <a:stretch>
                      <a:fillRect/>
                    </a:stretch>
                  </pic:blipFill>
                  <pic:spPr>
                    <a:xfrm rot="5400000">
                      <a:off x="0" y="0"/>
                      <a:ext cx="2520315" cy="2023110"/>
                    </a:xfrm>
                    <a:prstGeom prst="rect">
                      <a:avLst/>
                    </a:prstGeom>
                  </pic:spPr>
                </pic:pic>
              </a:graphicData>
            </a:graphic>
          </wp:anchor>
        </w:drawing>
      </w:r>
      <w:r>
        <w:rPr>
          <w:rFonts w:hint="eastAsia" w:ascii="仿宋" w:hAnsi="仿宋" w:eastAsia="仿宋" w:cs="仿宋"/>
          <w:b w:val="0"/>
          <w:bCs w:val="0"/>
          <w:sz w:val="28"/>
          <w:szCs w:val="28"/>
          <w:lang w:val="en-US" w:eastAsia="zh-CN"/>
        </w:rPr>
        <w:drawing>
          <wp:anchor distT="0" distB="0" distL="114300" distR="114300" simplePos="0" relativeHeight="251660288" behindDoc="1" locked="0" layoutInCell="1" allowOverlap="1">
            <wp:simplePos x="0" y="0"/>
            <wp:positionH relativeFrom="column">
              <wp:posOffset>2677160</wp:posOffset>
            </wp:positionH>
            <wp:positionV relativeFrom="paragraph">
              <wp:posOffset>102870</wp:posOffset>
            </wp:positionV>
            <wp:extent cx="2437130" cy="2520315"/>
            <wp:effectExtent l="0" t="0" r="0" b="0"/>
            <wp:wrapNone/>
            <wp:docPr id="15" name="图片 15" descr="e9b9a4804c5eab5553198faa1127a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e9b9a4804c5eab5553198faa1127ac5"/>
                    <pic:cNvPicPr>
                      <a:picLocks noChangeAspect="1"/>
                    </pic:cNvPicPr>
                  </pic:nvPicPr>
                  <pic:blipFill>
                    <a:blip r:embed="rId11"/>
                    <a:srcRect l="27475"/>
                    <a:stretch>
                      <a:fillRect/>
                    </a:stretch>
                  </pic:blipFill>
                  <pic:spPr>
                    <a:xfrm rot="10800000">
                      <a:off x="0" y="0"/>
                      <a:ext cx="2437130" cy="2520315"/>
                    </a:xfrm>
                    <a:prstGeom prst="rect">
                      <a:avLst/>
                    </a:prstGeom>
                  </pic:spPr>
                </pic:pic>
              </a:graphicData>
            </a:graphic>
          </wp:anchor>
        </w:drawing>
      </w: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p>
    <w:p>
      <w:pPr>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drawing>
          <wp:anchor distT="0" distB="0" distL="114300" distR="114300" simplePos="0" relativeHeight="251663360" behindDoc="1" locked="0" layoutInCell="1" allowOverlap="1">
            <wp:simplePos x="0" y="0"/>
            <wp:positionH relativeFrom="column">
              <wp:posOffset>2663825</wp:posOffset>
            </wp:positionH>
            <wp:positionV relativeFrom="paragraph">
              <wp:posOffset>372110</wp:posOffset>
            </wp:positionV>
            <wp:extent cx="2406650" cy="2520315"/>
            <wp:effectExtent l="0" t="0" r="0" b="0"/>
            <wp:wrapNone/>
            <wp:docPr id="6" name="图片 6" descr="a805f09f309182d5a1e3e942279ab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a805f09f309182d5a1e3e942279ab17"/>
                    <pic:cNvPicPr>
                      <a:picLocks noChangeAspect="1"/>
                    </pic:cNvPicPr>
                  </pic:nvPicPr>
                  <pic:blipFill>
                    <a:blip r:embed="rId12"/>
                    <a:srcRect l="3363" t="18141" r="809" b="9335"/>
                    <a:stretch>
                      <a:fillRect/>
                    </a:stretch>
                  </pic:blipFill>
                  <pic:spPr>
                    <a:xfrm>
                      <a:off x="0" y="0"/>
                      <a:ext cx="2406650" cy="2520315"/>
                    </a:xfrm>
                    <a:prstGeom prst="rect">
                      <a:avLst/>
                    </a:prstGeom>
                  </pic:spPr>
                </pic:pic>
              </a:graphicData>
            </a:graphic>
          </wp:anchor>
        </w:drawing>
      </w:r>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drawing>
          <wp:anchor distT="0" distB="0" distL="114300" distR="114300" simplePos="0" relativeHeight="251660288" behindDoc="1" locked="0" layoutInCell="1" allowOverlap="1">
            <wp:simplePos x="0" y="0"/>
            <wp:positionH relativeFrom="column">
              <wp:posOffset>81280</wp:posOffset>
            </wp:positionH>
            <wp:positionV relativeFrom="paragraph">
              <wp:posOffset>251460</wp:posOffset>
            </wp:positionV>
            <wp:extent cx="2520315" cy="2045970"/>
            <wp:effectExtent l="0" t="0" r="11430" b="13335"/>
            <wp:wrapNone/>
            <wp:docPr id="10" name="图片 10" descr="5e7dcf623d7820925a0ab72dcabf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5e7dcf623d7820925a0ab72dcabf993"/>
                    <pic:cNvPicPr>
                      <a:picLocks noChangeAspect="1"/>
                    </pic:cNvPicPr>
                  </pic:nvPicPr>
                  <pic:blipFill>
                    <a:blip r:embed="rId13"/>
                    <a:stretch>
                      <a:fillRect/>
                    </a:stretch>
                  </pic:blipFill>
                  <pic:spPr>
                    <a:xfrm rot="5400000">
                      <a:off x="0" y="0"/>
                      <a:ext cx="2520315" cy="2045970"/>
                    </a:xfrm>
                    <a:prstGeom prst="rect">
                      <a:avLst/>
                    </a:prstGeom>
                  </pic:spPr>
                </pic:pic>
              </a:graphicData>
            </a:graphic>
          </wp:anchor>
        </w:drawing>
      </w: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eastAsia" w:ascii="仿宋" w:hAnsi="仿宋" w:eastAsia="仿宋" w:cs="仿宋"/>
          <w:b w:val="0"/>
          <w:bCs w:val="0"/>
          <w:sz w:val="28"/>
          <w:szCs w:val="28"/>
          <w:lang w:val="en-US" w:eastAsia="zh-CN"/>
        </w:rPr>
      </w:pPr>
    </w:p>
    <w:p>
      <w:pPr>
        <w:ind w:firstLine="560" w:firstLineChars="200"/>
        <w:rPr>
          <w:rFonts w:hint="default" w:ascii="Microsoft YaHei UI" w:hAnsi="Microsoft YaHei UI" w:eastAsia="Microsoft YaHei UI" w:cs="Microsoft YaHei UI"/>
          <w:i w:val="0"/>
          <w:iCs w:val="0"/>
          <w:caps w:val="0"/>
          <w:color w:val="333333"/>
          <w:spacing w:val="30"/>
          <w:sz w:val="24"/>
          <w:szCs w:val="24"/>
          <w:shd w:val="clear" w:fill="FFFEFB"/>
          <w:lang w:val="en-US" w:eastAsia="zh-CN"/>
        </w:rPr>
      </w:pPr>
      <w:r>
        <w:rPr>
          <w:rFonts w:hint="eastAsia" w:ascii="仿宋" w:hAnsi="仿宋" w:eastAsia="仿宋" w:cs="仿宋"/>
          <w:b w:val="0"/>
          <w:bCs w:val="0"/>
          <w:sz w:val="28"/>
          <w:szCs w:val="28"/>
          <w:lang w:val="en-US" w:eastAsia="zh-CN"/>
        </w:rPr>
        <w:t>此次消防演练活动的成功举办，不仅提高了金厢镇敬老院全体工作人员的消防安全意识，也增强了他们应对火灾的实战能力。今后，金厢镇社工站将持续关注老人的安全需求，充分发挥社工的力量，继续加强消防安全培训，为老人们提供更加安全、放心的居住环境。</w:t>
      </w:r>
    </w:p>
    <w:tbl>
      <w:tblPr>
        <w:tblStyle w:val="6"/>
        <w:tblpPr w:leftFromText="180" w:rightFromText="180" w:vertAnchor="text" w:horzAnchor="page" w:tblpX="1616" w:tblpY="1381"/>
        <w:tblOverlap w:val="never"/>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8946" w:type="dxa"/>
            <w:noWrap w:val="0"/>
            <w:vAlign w:val="top"/>
          </w:tcPr>
          <w:p>
            <w:pPr>
              <w:tabs>
                <w:tab w:val="left" w:pos="6803"/>
              </w:tabs>
              <w:spacing w:line="520" w:lineRule="exact"/>
              <w:ind w:right="-342"/>
              <w:rPr>
                <w:rFonts w:hint="default" w:ascii="仿宋"/>
                <w:color w:val="auto"/>
                <w:spacing w:val="-10"/>
                <w:w w:val="98"/>
                <w:sz w:val="28"/>
                <w:szCs w:val="28"/>
                <w:lang w:val="en-US"/>
              </w:rPr>
            </w:pPr>
            <w:r>
              <w:rPr>
                <w:rFonts w:hint="eastAsia" w:ascii="仿宋_GB2312" w:hAnsi="仿宋_GB2312" w:eastAsia="仿宋_GB2312" w:cs="仿宋_GB2312"/>
                <w:color w:val="auto"/>
                <w:kern w:val="0"/>
                <w:sz w:val="28"/>
                <w:szCs w:val="28"/>
              </w:rPr>
              <w:t>送：</w:t>
            </w:r>
            <w:r>
              <w:rPr>
                <w:rFonts w:hint="eastAsia" w:ascii="仿宋_GB2312" w:hAnsi="仿宋_GB2312" w:eastAsia="仿宋_GB2312" w:cs="仿宋_GB2312"/>
                <w:color w:val="auto"/>
                <w:kern w:val="0"/>
                <w:sz w:val="28"/>
                <w:szCs w:val="28"/>
                <w:lang w:eastAsia="zh-CN"/>
              </w:rPr>
              <w:t>市民政局</w:t>
            </w:r>
            <w:r>
              <w:rPr>
                <w:rFonts w:hint="eastAsia" w:ascii="仿宋_GB2312" w:hAnsi="仿宋_GB2312" w:eastAsia="仿宋_GB2312" w:cs="仿宋_GB2312"/>
                <w:color w:val="auto"/>
                <w:spacing w:val="-10"/>
                <w:w w:val="98"/>
                <w:sz w:val="28"/>
                <w:szCs w:val="28"/>
              </w:rPr>
              <w:t>、</w:t>
            </w:r>
            <w:r>
              <w:rPr>
                <w:rFonts w:hint="eastAsia" w:ascii="仿宋_GB2312" w:hAnsi="仿宋_GB2312" w:eastAsia="仿宋_GB2312" w:cs="仿宋_GB2312"/>
                <w:color w:val="auto"/>
                <w:spacing w:val="-10"/>
                <w:w w:val="98"/>
                <w:sz w:val="28"/>
                <w:szCs w:val="28"/>
                <w:lang w:val="en-US" w:eastAsia="zh-CN"/>
              </w:rPr>
              <w:t>县（市、区</w:t>
            </w:r>
            <w:r>
              <w:rPr>
                <w:rFonts w:hint="eastAsia" w:ascii="仿宋_GB2312" w:hAnsi="仿宋_GB2312" w:eastAsia="仿宋_GB2312" w:cs="仿宋_GB2312"/>
                <w:color w:val="auto"/>
                <w:spacing w:val="-10"/>
                <w:w w:val="98"/>
                <w:sz w:val="28"/>
                <w:szCs w:val="28"/>
                <w:lang w:eastAsia="zh-CN"/>
              </w:rPr>
              <w:t>）民政局、市督导办公室、街（镇）公共服务办</w:t>
            </w:r>
            <w:r>
              <w:rPr>
                <w:rFonts w:hint="eastAsia" w:ascii="仿宋_GB2312" w:hAnsi="仿宋_GB2312" w:eastAsia="仿宋_GB2312" w:cs="仿宋_GB2312"/>
                <w:color w:val="auto"/>
                <w:spacing w:val="-10"/>
                <w:w w:val="98"/>
                <w:sz w:val="28"/>
                <w:szCs w:val="28"/>
                <w:lang w:val="en-US" w:eastAsia="zh-CN"/>
              </w:rPr>
              <w:t xml:space="preserve"> 。</w:t>
            </w:r>
          </w:p>
        </w:tc>
      </w:tr>
    </w:tbl>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4760" w:firstLineChars="1700"/>
        <w:jc w:val="right"/>
        <w:textAlignment w:val="auto"/>
        <w:rPr>
          <w:rFonts w:hint="eastAsia"/>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信息员：柳静囡）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1" w:fontKey="{3F7490CB-83D5-4048-9CE6-C57D77B15FB6}"/>
  </w:font>
  <w:font w:name="楷体_GB2312">
    <w:panose1 w:val="02010609030101010101"/>
    <w:charset w:val="86"/>
    <w:family w:val="modern"/>
    <w:pitch w:val="default"/>
    <w:sig w:usb0="00000001" w:usb1="080E0000" w:usb2="00000000" w:usb3="00000000" w:csb0="00040000" w:csb1="00000000"/>
    <w:embedRegular r:id="rId2" w:fontKey="{9A67E6D3-1D29-4069-A2B2-9C8F78184E26}"/>
  </w:font>
  <w:font w:name="楷体">
    <w:panose1 w:val="02010609060101010101"/>
    <w:charset w:val="86"/>
    <w:family w:val="auto"/>
    <w:pitch w:val="default"/>
    <w:sig w:usb0="800002BF" w:usb1="38CF7CFA" w:usb2="00000016" w:usb3="00000000" w:csb0="00040001" w:csb1="00000000"/>
    <w:embedRegular r:id="rId3" w:fontKey="{D94CAFE4-F4C1-4915-87A2-D2E44C28A72D}"/>
  </w:font>
  <w:font w:name="仿宋">
    <w:panose1 w:val="02010609060101010101"/>
    <w:charset w:val="86"/>
    <w:family w:val="modern"/>
    <w:pitch w:val="default"/>
    <w:sig w:usb0="800002BF" w:usb1="38CF7CFA" w:usb2="00000016" w:usb3="00000000" w:csb0="00040001" w:csb1="00000000"/>
    <w:embedRegular r:id="rId4" w:fontKey="{2E48EB46-4926-4EE0-A47F-32F50A0FAA58}"/>
  </w:font>
  <w:font w:name="Microsoft YaHei UI">
    <w:panose1 w:val="020B0503020204020204"/>
    <w:charset w:val="86"/>
    <w:family w:val="auto"/>
    <w:pitch w:val="default"/>
    <w:sig w:usb0="80000287" w:usb1="2ACF3C50" w:usb2="00000016" w:usb3="00000000" w:csb0="0004001F" w:csb1="00000000"/>
    <w:embedRegular r:id="rId5" w:fontKey="{D7F6CB77-94A2-4616-B3ED-3125969641EE}"/>
  </w:font>
  <w:font w:name="仿宋_GB2312">
    <w:panose1 w:val="02010609030101010101"/>
    <w:charset w:val="86"/>
    <w:family w:val="modern"/>
    <w:pitch w:val="default"/>
    <w:sig w:usb0="00000001" w:usb1="080E0000" w:usb2="00000000" w:usb3="00000000" w:csb0="00040000" w:csb1="00000000"/>
    <w:embedRegular r:id="rId6" w:fontKey="{5C8FACB4-96EB-4307-8DA3-A6231FFEBD3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lNGQzNmFlMzc5ZmU1NWE0NWQ3Mzk2MTBkZDJkYjkifQ=="/>
  </w:docVars>
  <w:rsids>
    <w:rsidRoot w:val="390A67C8"/>
    <w:rsid w:val="00847DE1"/>
    <w:rsid w:val="01196703"/>
    <w:rsid w:val="05CB55DA"/>
    <w:rsid w:val="060F055C"/>
    <w:rsid w:val="06925AE0"/>
    <w:rsid w:val="07205F85"/>
    <w:rsid w:val="080638DB"/>
    <w:rsid w:val="0E9D410D"/>
    <w:rsid w:val="127C3FFA"/>
    <w:rsid w:val="12ED326B"/>
    <w:rsid w:val="147E42A3"/>
    <w:rsid w:val="1A770412"/>
    <w:rsid w:val="1C886977"/>
    <w:rsid w:val="1E3B67A6"/>
    <w:rsid w:val="1FD8143C"/>
    <w:rsid w:val="21AC7A2D"/>
    <w:rsid w:val="230669A8"/>
    <w:rsid w:val="2540211F"/>
    <w:rsid w:val="254F25F9"/>
    <w:rsid w:val="26BE5EDA"/>
    <w:rsid w:val="27C17A60"/>
    <w:rsid w:val="286D43E2"/>
    <w:rsid w:val="2AE35523"/>
    <w:rsid w:val="2D4453D3"/>
    <w:rsid w:val="2DCA4BF7"/>
    <w:rsid w:val="2E21674A"/>
    <w:rsid w:val="2EEC3C70"/>
    <w:rsid w:val="305B1FC3"/>
    <w:rsid w:val="33093BAF"/>
    <w:rsid w:val="352C6D3F"/>
    <w:rsid w:val="35383F66"/>
    <w:rsid w:val="35A10512"/>
    <w:rsid w:val="360352B7"/>
    <w:rsid w:val="361261E9"/>
    <w:rsid w:val="36DE21C1"/>
    <w:rsid w:val="38727304"/>
    <w:rsid w:val="389F2BBB"/>
    <w:rsid w:val="390A67C8"/>
    <w:rsid w:val="398E1648"/>
    <w:rsid w:val="3E426175"/>
    <w:rsid w:val="3F2472F5"/>
    <w:rsid w:val="40FA5268"/>
    <w:rsid w:val="411F6EA1"/>
    <w:rsid w:val="413E1E44"/>
    <w:rsid w:val="417C0607"/>
    <w:rsid w:val="427B66D9"/>
    <w:rsid w:val="43572B58"/>
    <w:rsid w:val="44CC2528"/>
    <w:rsid w:val="468F4BA0"/>
    <w:rsid w:val="46AB49DD"/>
    <w:rsid w:val="4C1C1FF7"/>
    <w:rsid w:val="4CB847B6"/>
    <w:rsid w:val="4DD618E6"/>
    <w:rsid w:val="4E913295"/>
    <w:rsid w:val="51A402F3"/>
    <w:rsid w:val="574C201F"/>
    <w:rsid w:val="5E456927"/>
    <w:rsid w:val="5F026E69"/>
    <w:rsid w:val="60F953F7"/>
    <w:rsid w:val="62A25746"/>
    <w:rsid w:val="63D9465E"/>
    <w:rsid w:val="6400417D"/>
    <w:rsid w:val="648877B2"/>
    <w:rsid w:val="655D3C2E"/>
    <w:rsid w:val="6A2B1147"/>
    <w:rsid w:val="6C4C3B4B"/>
    <w:rsid w:val="6EC6731F"/>
    <w:rsid w:val="6F4966EB"/>
    <w:rsid w:val="6FAC7C04"/>
    <w:rsid w:val="6FD75529"/>
    <w:rsid w:val="70DF16C7"/>
    <w:rsid w:val="7516167C"/>
    <w:rsid w:val="7543475D"/>
    <w:rsid w:val="75BC6000"/>
    <w:rsid w:val="75CF0895"/>
    <w:rsid w:val="77957F54"/>
    <w:rsid w:val="7A0C7343"/>
    <w:rsid w:val="7B411EF6"/>
    <w:rsid w:val="7BC20746"/>
    <w:rsid w:val="7D576913"/>
    <w:rsid w:val="7F3E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等线" w:hAnsi="等线" w:eastAsia="等线" w:cs="等线"/>
      <w:kern w:val="2"/>
      <w:sz w:val="32"/>
      <w:szCs w:val="32"/>
      <w:lang w:val="en-US" w:eastAsia="zh-CN" w:bidi="ar-SA"/>
    </w:rPr>
  </w:style>
  <w:style w:type="paragraph" w:styleId="2">
    <w:name w:val="heading 2"/>
    <w:basedOn w:val="1"/>
    <w:next w:val="1"/>
    <w:autoRedefine/>
    <w:qFormat/>
    <w:uiPriority w:val="99"/>
    <w:pPr>
      <w:keepNext/>
      <w:keepLines/>
      <w:spacing w:before="120" w:after="120" w:line="360" w:lineRule="auto"/>
      <w:ind w:firstLine="200" w:firstLineChars="200"/>
      <w:outlineLvl w:val="1"/>
    </w:pPr>
    <w:rPr>
      <w:rFonts w:ascii="Times New Roman" w:hAnsi="Times New Roman" w:eastAsia="黑体"/>
      <w:bCs/>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spacing w:before="100" w:beforeAutospacing="1" w:after="100" w:afterAutospacing="1"/>
      <w:jc w:val="left"/>
    </w:pPr>
    <w:rPr>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autoRedefine/>
    <w:qFormat/>
    <w:uiPriority w:val="0"/>
  </w:style>
  <w:style w:type="paragraph" w:customStyle="1" w:styleId="10">
    <w:name w:val="p0"/>
    <w:basedOn w:val="11"/>
    <w:autoRedefine/>
    <w:qFormat/>
    <w:uiPriority w:val="0"/>
    <w:pPr>
      <w:widowControl/>
    </w:pPr>
    <w:rPr>
      <w:rFonts w:ascii="Times New Roman" w:hAnsi="Times New Roman"/>
      <w:kern w:val="0"/>
      <w:szCs w:val="21"/>
    </w:rPr>
  </w:style>
  <w:style w:type="paragraph" w:customStyle="1" w:styleId="11">
    <w:name w:val="正文 New New New New New New New New"/>
    <w:autoRedefine/>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2023-09-21T03:51:00Z</dcterms:created>
  <dc:creator>MyPC</dc:creator>
  <cp:lastModifiedBy>HP</cp:lastModifiedBy>
  <cp:lastPrinted>2024-02-05T02:21:00Z</cp:lastPrinted>
  <dcterms:modified xsi:type="dcterms:W3CDTF">2024-04-15T03:03:54Z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1DCE55F872D54B4E96ECBA16D0EEB3EA_13</vt:lpwstr>
  </property>
</Properties>
</file>