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方正小标宋简体" w:hAnsi="方正小标宋简体" w:eastAsia="方正小标宋简体" w:cs="方正小标宋简体"/>
          <w:color w:val="FF0000"/>
          <w:kern w:val="0"/>
          <w:sz w:val="79"/>
          <w:szCs w:val="79"/>
          <w:lang w:bidi="ar"/>
        </w:rPr>
      </w:pPr>
      <w:r>
        <w:rPr>
          <w:rFonts w:hint="eastAsia" w:ascii="方正小标宋简体" w:hAnsi="方正小标宋简体" w:eastAsia="方正小标宋简体" w:cs="方正小标宋简体"/>
          <w:color w:val="FF0000"/>
          <w:kern w:val="0"/>
          <w:sz w:val="79"/>
          <w:szCs w:val="79"/>
          <w:lang w:bidi="ar"/>
        </w:rPr>
        <w:t>陆丰市金厢镇人民政府</w:t>
      </w:r>
    </w:p>
    <w:p>
      <w:pPr>
        <w:widowControl/>
        <w:jc w:val="center"/>
      </w:pPr>
      <w:r>
        <w:rPr>
          <w:rFonts w:hint="eastAsia" w:ascii="方正小标宋简体" w:hAnsi="方正小标宋简体" w:eastAsia="方正小标宋简体" w:cs="方正小标宋简体"/>
          <w:color w:val="FF0000"/>
          <w:kern w:val="0"/>
          <w:sz w:val="79"/>
          <w:szCs w:val="79"/>
          <w:lang w:bidi="ar"/>
        </w:rPr>
        <w:t>工作简报</w:t>
      </w:r>
    </w:p>
    <w:p>
      <w:pPr>
        <w:widowControl/>
        <w:jc w:val="center"/>
        <w:rPr>
          <w:rFonts w:ascii="仿宋_GB2312" w:hAnsi="宋体" w:eastAsia="仿宋_GB2312" w:cs="仿宋_GB2312"/>
          <w:color w:val="000000"/>
          <w:kern w:val="0"/>
          <w:sz w:val="31"/>
          <w:szCs w:val="31"/>
          <w:lang w:bidi="ar"/>
        </w:rPr>
      </w:pPr>
      <w:r>
        <w:rPr>
          <w:rFonts w:ascii="仿宋_GB2312" w:hAnsi="宋体" w:eastAsia="仿宋_GB2312" w:cs="仿宋_GB2312"/>
          <w:color w:val="000000"/>
          <w:kern w:val="0"/>
          <w:sz w:val="31"/>
          <w:szCs w:val="31"/>
          <w:lang w:bidi="ar"/>
        </w:rPr>
        <w:t>第</w:t>
      </w:r>
      <w:r>
        <w:rPr>
          <w:rFonts w:hint="eastAsia" w:ascii="仿宋_GB2312" w:hAnsi="宋体" w:eastAsia="仿宋_GB2312" w:cs="仿宋_GB2312"/>
          <w:color w:val="000000"/>
          <w:kern w:val="0"/>
          <w:sz w:val="31"/>
          <w:szCs w:val="31"/>
          <w:lang w:bidi="ar"/>
        </w:rPr>
        <w:t>10</w:t>
      </w:r>
      <w:r>
        <w:rPr>
          <w:rFonts w:ascii="仿宋_GB2312" w:hAnsi="宋体" w:eastAsia="仿宋_GB2312" w:cs="仿宋_GB2312"/>
          <w:color w:val="000000"/>
          <w:kern w:val="0"/>
          <w:sz w:val="31"/>
          <w:szCs w:val="31"/>
          <w:lang w:bidi="ar"/>
        </w:rPr>
        <w:t xml:space="preserve"> 期</w:t>
      </w:r>
    </w:p>
    <w:p>
      <w:pPr>
        <w:widowControl/>
      </w:pPr>
      <w:r>
        <w:rPr>
          <w:rFonts w:hint="eastAsia" w:ascii="仿宋_GB2312" w:hAnsi="宋体" w:eastAsia="仿宋_GB2312" w:cs="仿宋_GB2312"/>
          <w:color w:val="000000"/>
          <w:kern w:val="0"/>
          <w:sz w:val="31"/>
          <w:szCs w:val="31"/>
          <w:lang w:bidi="ar"/>
        </w:rPr>
        <w:t xml:space="preserve">金厢镇党政综合办公室                  </w:t>
      </w:r>
      <w:r>
        <w:rPr>
          <w:rFonts w:ascii="仿宋_GB2312" w:hAnsi="宋体" w:eastAsia="仿宋_GB2312" w:cs="仿宋_GB2312"/>
          <w:color w:val="000000"/>
          <w:kern w:val="0"/>
          <w:sz w:val="31"/>
          <w:szCs w:val="31"/>
          <w:lang w:bidi="ar"/>
        </w:rPr>
        <w:t xml:space="preserve"> </w:t>
      </w:r>
      <w:r>
        <w:rPr>
          <w:rFonts w:hint="eastAsia" w:ascii="仿宋_GB2312" w:hAnsi="宋体" w:eastAsia="仿宋_GB2312" w:cs="仿宋_GB2312"/>
          <w:color w:val="000000"/>
          <w:kern w:val="0"/>
          <w:sz w:val="31"/>
          <w:szCs w:val="31"/>
          <w:lang w:bidi="ar"/>
        </w:rPr>
        <w:t xml:space="preserve">2023年3月5日 </w:t>
      </w:r>
    </w:p>
    <w:p>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53975</wp:posOffset>
                </wp:positionV>
                <wp:extent cx="5448300" cy="95250"/>
                <wp:effectExtent l="0" t="13970" r="19050" b="24130"/>
                <wp:wrapNone/>
                <wp:docPr id="1" name="直接连接符 1"/>
                <wp:cNvGraphicFramePr/>
                <a:graphic xmlns:a="http://schemas.openxmlformats.org/drawingml/2006/main">
                  <a:graphicData uri="http://schemas.microsoft.com/office/word/2010/wordprocessingShape">
                    <wps:wsp>
                      <wps:cNvCnPr/>
                      <wps:spPr>
                        <a:xfrm flipV="1">
                          <a:off x="1080135" y="4049395"/>
                          <a:ext cx="5448300" cy="95250"/>
                        </a:xfrm>
                        <a:prstGeom prst="line">
                          <a:avLst/>
                        </a:prstGeom>
                        <a:ln w="28575" cmpd="sng">
                          <a:solidFill>
                            <a:srgbClr val="FF0000"/>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pt;margin-top:4.25pt;height:7.5pt;width:429pt;z-index:251659264;mso-width-relative:page;mso-height-relative:page;" filled="f" stroked="t" coordsize="21600,21600" o:gfxdata="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d6Sto1QAAAAUB&#10;AAAPAAAAAAAAAAEAIAAAACIAAABkcnMvZG93bnJldi54bWxQSwECFAAUAAAACACHTuJAmA4IJuUB&#10;AAB+AwAADgAAAAAAAAABACAAAAAkAQAAZHJzL2Uyb0RvYy54bWxQSwUGAAAAAAYABgBZAQAAewUA&#10;AAAA&#10;">
                <v:fill on="f" focussize="0,0"/>
                <v:stroke weight="2.25pt" color="#FF0000 [3204]" miterlimit="8" joinstyle="miter"/>
                <v:imagedata o:title=""/>
                <o:lock v:ext="edit" aspectratio="f"/>
              </v:line>
            </w:pict>
          </mc:Fallback>
        </mc:AlternateContent>
      </w:r>
    </w:p>
    <w:p/>
    <w:p/>
    <w:p>
      <w:pPr>
        <w:spacing w:line="560" w:lineRule="exact"/>
        <w:jc w:val="center"/>
        <w:rPr>
          <w:rFonts w:hint="eastAsia" w:ascii="方正小标宋简体" w:hAnsi="方正小标宋简体" w:eastAsia="方正小标宋简体" w:cs="方正小标宋简体"/>
          <w:bCs/>
          <w:kern w:val="0"/>
          <w:sz w:val="44"/>
          <w:szCs w:val="44"/>
          <w:lang w:bidi="ar"/>
        </w:rPr>
      </w:pPr>
      <w:r>
        <w:rPr>
          <w:rFonts w:hint="eastAsia" w:ascii="方正小标宋简体" w:hAnsi="方正小标宋简体" w:eastAsia="方正小标宋简体" w:cs="方正小标宋简体"/>
          <w:bCs/>
          <w:kern w:val="0"/>
          <w:sz w:val="44"/>
          <w:szCs w:val="44"/>
          <w:lang w:bidi="ar"/>
        </w:rPr>
        <w:t>金厢镇开展“建设志愿金厢 共承雷锋精神”</w:t>
      </w:r>
    </w:p>
    <w:p>
      <w:pPr>
        <w:spacing w:line="560" w:lineRule="exact"/>
        <w:jc w:val="center"/>
        <w:rPr>
          <w:rFonts w:ascii="方正小标宋简体" w:hAnsi="方正小标宋简体" w:eastAsia="方正小标宋简体" w:cs="方正小标宋简体"/>
          <w:bCs/>
          <w:kern w:val="0"/>
          <w:sz w:val="44"/>
          <w:szCs w:val="44"/>
          <w:lang w:bidi="ar"/>
        </w:rPr>
      </w:pPr>
      <w:r>
        <w:rPr>
          <w:rFonts w:hint="eastAsia" w:ascii="方正小标宋简体" w:hAnsi="方正小标宋简体" w:eastAsia="方正小标宋简体" w:cs="方正小标宋简体"/>
          <w:bCs/>
          <w:kern w:val="0"/>
          <w:sz w:val="44"/>
          <w:szCs w:val="44"/>
          <w:lang w:bidi="ar"/>
        </w:rPr>
        <w:t>学雷锋全民志愿服务行动月动员活动</w:t>
      </w:r>
    </w:p>
    <w:p>
      <w:pPr>
        <w:spacing w:line="560" w:lineRule="exact"/>
        <w:jc w:val="center"/>
        <w:rPr>
          <w:rFonts w:ascii="仿宋" w:hAnsi="仿宋" w:eastAsia="仿宋" w:cs="仿宋"/>
          <w:color w:val="000000"/>
          <w:sz w:val="32"/>
          <w:szCs w:val="32"/>
          <w:shd w:val="clear" w:color="auto" w:fill="FFFFFF"/>
        </w:rPr>
      </w:pPr>
    </w:p>
    <w:p>
      <w:pPr>
        <w:ind w:firstLine="640" w:firstLineChars="200"/>
        <w:rPr>
          <w:rFonts w:ascii="仿宋_GB2312" w:hAnsi="仿宋_GB2312" w:eastAsia="仿宋_GB2312" w:cs="仿宋_GB2312"/>
          <w:bCs/>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3月5日，金厢镇</w:t>
      </w:r>
      <w:r>
        <w:rPr>
          <w:rFonts w:hint="eastAsia" w:ascii="仿宋_GB2312" w:hAnsi="仿宋_GB2312" w:eastAsia="仿宋_GB2312" w:cs="仿宋_GB2312"/>
          <w:bCs/>
          <w:color w:val="000000"/>
          <w:sz w:val="32"/>
          <w:szCs w:val="32"/>
          <w:shd w:val="clear" w:color="auto" w:fill="FFFFFF"/>
        </w:rPr>
        <w:t>开展“建设志愿金厢 共承雷锋精神”学雷锋全民志愿服务行动月动员活动</w:t>
      </w:r>
      <w:r>
        <w:rPr>
          <w:rFonts w:hint="eastAsia" w:ascii="仿宋_GB2312" w:hAnsi="仿宋_GB2312" w:eastAsia="仿宋_GB2312" w:cs="仿宋_GB2312"/>
          <w:color w:val="000000"/>
          <w:sz w:val="32"/>
          <w:szCs w:val="32"/>
          <w:shd w:val="clear" w:color="auto" w:fill="FFFFFF"/>
        </w:rPr>
        <w:t>，动员大会由镇党委</w:t>
      </w:r>
      <w:r>
        <w:rPr>
          <w:rFonts w:hint="eastAsia" w:ascii="仿宋_GB2312" w:hAnsi="仿宋_GB2312" w:eastAsia="仿宋_GB2312" w:cs="仿宋_GB2312"/>
          <w:color w:val="000000"/>
          <w:sz w:val="32"/>
          <w:szCs w:val="32"/>
          <w:shd w:val="clear" w:color="auto" w:fill="FFFFFF"/>
          <w:lang w:eastAsia="zh-CN"/>
        </w:rPr>
        <w:t>副</w:t>
      </w:r>
      <w:r>
        <w:rPr>
          <w:rFonts w:hint="eastAsia" w:ascii="仿宋_GB2312" w:hAnsi="仿宋_GB2312" w:eastAsia="仿宋_GB2312" w:cs="仿宋_GB2312"/>
          <w:color w:val="000000"/>
          <w:sz w:val="32"/>
          <w:szCs w:val="32"/>
          <w:shd w:val="clear" w:color="auto" w:fill="FFFFFF"/>
        </w:rPr>
        <w:t>书记、镇长卢建燃主持，镇党委书记余文集</w:t>
      </w:r>
      <w:r>
        <w:rPr>
          <w:rFonts w:hint="eastAsia" w:ascii="仿宋_GB2312" w:hAnsi="仿宋_GB2312" w:eastAsia="仿宋_GB2312" w:cs="仿宋_GB2312"/>
          <w:color w:val="000000"/>
          <w:sz w:val="32"/>
          <w:szCs w:val="32"/>
          <w:shd w:val="clear" w:color="auto" w:fill="FFFFFF"/>
          <w:lang w:eastAsia="zh-CN"/>
        </w:rPr>
        <w:t>就</w:t>
      </w:r>
      <w:r>
        <w:rPr>
          <w:rFonts w:hint="eastAsia" w:ascii="仿宋_GB2312" w:hAnsi="仿宋_GB2312" w:eastAsia="仿宋_GB2312" w:cs="仿宋_GB2312"/>
          <w:sz w:val="32"/>
          <w:szCs w:val="32"/>
        </w:rPr>
        <w:t>动员全</w:t>
      </w:r>
      <w:r>
        <w:rPr>
          <w:rFonts w:hint="eastAsia" w:ascii="仿宋_GB2312" w:hAnsi="仿宋_GB2312" w:eastAsia="仿宋_GB2312" w:cs="仿宋_GB2312"/>
          <w:sz w:val="32"/>
          <w:szCs w:val="32"/>
          <w:lang w:eastAsia="zh-CN"/>
        </w:rPr>
        <w:t>民</w:t>
      </w:r>
      <w:r>
        <w:rPr>
          <w:rFonts w:hint="eastAsia" w:ascii="仿宋_GB2312" w:hAnsi="仿宋_GB2312" w:eastAsia="仿宋_GB2312" w:cs="仿宋_GB2312"/>
          <w:sz w:val="32"/>
          <w:szCs w:val="32"/>
        </w:rPr>
        <w:t>学雷锋</w:t>
      </w:r>
      <w:r>
        <w:rPr>
          <w:rFonts w:hint="eastAsia" w:ascii="仿宋_GB2312" w:hAnsi="仿宋_GB2312" w:eastAsia="仿宋_GB2312" w:cs="仿宋_GB2312"/>
          <w:sz w:val="32"/>
          <w:szCs w:val="32"/>
          <w:lang w:eastAsia="zh-CN"/>
        </w:rPr>
        <w:t>志愿服务作了</w:t>
      </w:r>
      <w:r>
        <w:rPr>
          <w:rFonts w:hint="eastAsia" w:ascii="仿宋_GB2312" w:hAnsi="仿宋_GB2312" w:eastAsia="仿宋_GB2312" w:cs="仿宋_GB2312"/>
          <w:sz w:val="32"/>
          <w:szCs w:val="32"/>
        </w:rPr>
        <w:t>强调讲话</w:t>
      </w:r>
      <w:r>
        <w:rPr>
          <w:rFonts w:hint="eastAsia" w:ascii="仿宋_GB2312" w:hAnsi="仿宋_GB2312" w:eastAsia="仿宋_GB2312" w:cs="仿宋_GB2312"/>
          <w:color w:val="000000"/>
          <w:sz w:val="32"/>
          <w:szCs w:val="32"/>
          <w:shd w:val="clear" w:color="auto" w:fill="FFFFFF"/>
        </w:rPr>
        <w:t>，镇领导班子成员、</w:t>
      </w:r>
      <w:r>
        <w:rPr>
          <w:rFonts w:hint="eastAsia" w:ascii="仿宋_GB2312" w:hAnsi="仿宋_GB2312" w:eastAsia="仿宋_GB2312" w:cs="仿宋_GB2312"/>
          <w:color w:val="000000"/>
          <w:sz w:val="32"/>
          <w:szCs w:val="32"/>
          <w:shd w:val="clear" w:color="auto" w:fill="FFFFFF"/>
          <w:lang w:eastAsia="zh-CN"/>
        </w:rPr>
        <w:t>中层干部、</w:t>
      </w:r>
      <w:r>
        <w:rPr>
          <w:rFonts w:hint="eastAsia" w:ascii="仿宋_GB2312" w:hAnsi="仿宋_GB2312" w:eastAsia="仿宋_GB2312" w:cs="仿宋_GB2312"/>
          <w:color w:val="000000"/>
          <w:sz w:val="32"/>
          <w:szCs w:val="32"/>
          <w:shd w:val="clear" w:color="auto" w:fill="FFFFFF"/>
        </w:rPr>
        <w:t>机关企事业负责人、各村社区书记和</w:t>
      </w:r>
      <w:r>
        <w:rPr>
          <w:rFonts w:hint="eastAsia" w:ascii="仿宋_GB2312" w:hAnsi="仿宋_GB2312" w:eastAsia="仿宋_GB2312" w:cs="仿宋_GB2312"/>
          <w:color w:val="000000"/>
          <w:sz w:val="32"/>
          <w:szCs w:val="32"/>
          <w:shd w:val="clear" w:color="auto" w:fill="FFFFFF"/>
          <w:lang w:eastAsia="zh-CN"/>
        </w:rPr>
        <w:t>医疗工作者、教职工等</w:t>
      </w:r>
      <w:r>
        <w:rPr>
          <w:rFonts w:hint="eastAsia" w:ascii="仿宋_GB2312" w:hAnsi="仿宋_GB2312" w:eastAsia="仿宋_GB2312" w:cs="仿宋_GB2312"/>
          <w:color w:val="000000"/>
          <w:sz w:val="32"/>
          <w:szCs w:val="32"/>
          <w:shd w:val="clear" w:color="auto" w:fill="FFFFFF"/>
        </w:rPr>
        <w:t>志愿者参加。</w:t>
      </w:r>
    </w:p>
    <w:p>
      <w:pPr>
        <w:rPr>
          <w:rFonts w:hint="eastAsia" w:ascii="仿宋_GB2312" w:hAnsi="仿宋_GB2312" w:eastAsia="仿宋_GB2312" w:cs="仿宋_GB2312"/>
          <w:color w:val="000000"/>
          <w:sz w:val="32"/>
          <w:szCs w:val="32"/>
          <w:shd w:val="clear" w:color="auto" w:fill="FFFFFF"/>
        </w:rPr>
      </w:pPr>
      <w:r>
        <w:rPr>
          <w:rFonts w:ascii="仿宋_GB2312" w:hAnsi="仿宋_GB2312" w:eastAsia="仿宋_GB2312" w:cs="仿宋_GB2312"/>
          <w:color w:val="000000"/>
          <w:sz w:val="32"/>
          <w:szCs w:val="32"/>
          <w:shd w:val="clear" w:color="auto" w:fill="FFFFFF"/>
        </w:rPr>
        <w:drawing>
          <wp:anchor distT="0" distB="0" distL="114300" distR="114300" simplePos="0" relativeHeight="251660288" behindDoc="0" locked="0" layoutInCell="1" allowOverlap="1">
            <wp:simplePos x="0" y="0"/>
            <wp:positionH relativeFrom="column">
              <wp:posOffset>45085</wp:posOffset>
            </wp:positionH>
            <wp:positionV relativeFrom="paragraph">
              <wp:posOffset>22225</wp:posOffset>
            </wp:positionV>
            <wp:extent cx="5403215" cy="2849880"/>
            <wp:effectExtent l="0" t="0" r="6985" b="7620"/>
            <wp:wrapNone/>
            <wp:docPr id="2" name="图片 2" descr="C:\Users\ADMINI~1\AppData\Local\Temp\WeChat Files\c362fb1b31169383c5680e9ac40eae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1\AppData\Local\Temp\WeChat Files\c362fb1b31169383c5680e9ac40eae0.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403215" cy="2849880"/>
                    </a:xfrm>
                    <a:prstGeom prst="rect">
                      <a:avLst/>
                    </a:prstGeom>
                    <a:noFill/>
                    <a:ln>
                      <a:noFill/>
                    </a:ln>
                  </pic:spPr>
                </pic:pic>
              </a:graphicData>
            </a:graphic>
          </wp:anchor>
        </w:drawing>
      </w:r>
    </w:p>
    <w:p>
      <w:pPr>
        <w:rPr>
          <w:rFonts w:hint="eastAsia" w:ascii="仿宋_GB2312" w:hAnsi="仿宋_GB2312" w:eastAsia="仿宋_GB2312" w:cs="仿宋_GB2312"/>
          <w:color w:val="000000"/>
          <w:sz w:val="32"/>
          <w:szCs w:val="32"/>
          <w:shd w:val="clear" w:color="auto" w:fill="FFFFFF"/>
        </w:rPr>
      </w:pPr>
    </w:p>
    <w:p>
      <w:pPr>
        <w:rPr>
          <w:rFonts w:hint="eastAsia" w:ascii="仿宋_GB2312" w:hAnsi="仿宋_GB2312" w:eastAsia="仿宋_GB2312" w:cs="仿宋_GB2312"/>
          <w:color w:val="000000"/>
          <w:sz w:val="32"/>
          <w:szCs w:val="32"/>
          <w:shd w:val="clear" w:color="auto" w:fill="FFFFFF"/>
        </w:rPr>
      </w:pPr>
    </w:p>
    <w:p>
      <w:pPr>
        <w:rPr>
          <w:rFonts w:hint="eastAsia" w:ascii="仿宋_GB2312" w:hAnsi="仿宋_GB2312" w:eastAsia="仿宋_GB2312" w:cs="仿宋_GB2312"/>
          <w:color w:val="000000"/>
          <w:sz w:val="32"/>
          <w:szCs w:val="32"/>
          <w:shd w:val="clear" w:color="auto" w:fill="FFFFFF"/>
        </w:rPr>
      </w:pPr>
    </w:p>
    <w:p>
      <w:pPr>
        <w:spacing w:line="560" w:lineRule="exact"/>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 w:eastAsia="仿宋_GB2312" w:cs="仿宋"/>
          <w:bCs/>
          <w:sz w:val="32"/>
          <w:szCs w:val="32"/>
        </w:rPr>
      </w:pPr>
      <w:r>
        <w:rPr>
          <w:rFonts w:hint="eastAsia" w:ascii="仿宋_GB2312" w:hAnsi="仿宋_GB2312" w:eastAsia="仿宋_GB2312" w:cs="仿宋_GB2312"/>
          <w:sz w:val="32"/>
          <w:szCs w:val="32"/>
        </w:rPr>
        <w:t>余文集同志表示，</w:t>
      </w:r>
      <w:r>
        <w:rPr>
          <w:rFonts w:hint="eastAsia" w:ascii="仿宋_GB2312" w:hAnsi="仿宋" w:eastAsia="仿宋_GB2312" w:cs="仿宋"/>
          <w:sz w:val="32"/>
          <w:szCs w:val="32"/>
        </w:rPr>
        <w:t>近年来，全镇广大志愿者和各志愿服务组织大力弘扬志愿者精神，精准把握群众需求，在扶危济困、疫情防控、乡村振兴和文明创建等方面广泛开展志愿服务活动，让金厢更加有温度。</w:t>
      </w:r>
      <w:r>
        <w:rPr>
          <w:rFonts w:hint="eastAsia" w:ascii="仿宋_GB2312" w:hAnsi="仿宋" w:eastAsia="仿宋_GB2312" w:cs="仿宋"/>
          <w:sz w:val="32"/>
          <w:szCs w:val="32"/>
          <w:lang w:eastAsia="zh-CN"/>
        </w:rPr>
        <w:t>并</w:t>
      </w:r>
      <w:r>
        <w:rPr>
          <w:rFonts w:hint="eastAsia" w:ascii="仿宋_GB2312" w:hAnsi="仿宋_GB2312" w:eastAsia="仿宋_GB2312" w:cs="仿宋_GB2312"/>
          <w:sz w:val="32"/>
          <w:szCs w:val="32"/>
          <w:lang w:eastAsia="zh-CN"/>
        </w:rPr>
        <w:t>要求全体人员要</w:t>
      </w:r>
      <w:r>
        <w:rPr>
          <w:rFonts w:hint="eastAsia" w:ascii="仿宋_GB2312" w:hAnsi="仿宋" w:eastAsia="仿宋_GB2312" w:cs="仿宋"/>
          <w:sz w:val="32"/>
          <w:szCs w:val="32"/>
        </w:rPr>
        <w:t>深入开展学雷锋活动，</w:t>
      </w:r>
      <w:r>
        <w:rPr>
          <w:rFonts w:hint="eastAsia" w:ascii="仿宋_GB2312" w:hAnsi="仿宋_GB2312" w:eastAsia="仿宋_GB2312" w:cs="仿宋_GB2312"/>
          <w:bCs/>
          <w:sz w:val="32"/>
          <w:szCs w:val="32"/>
        </w:rPr>
        <w:t>一要弘扬主流价值，</w:t>
      </w:r>
      <w:r>
        <w:rPr>
          <w:rFonts w:hint="eastAsia" w:ascii="仿宋_GB2312" w:hAnsi="仿宋" w:eastAsia="仿宋_GB2312" w:cs="仿宋"/>
          <w:sz w:val="32"/>
          <w:szCs w:val="32"/>
        </w:rPr>
        <w:t>坚持正确导向；二要明晰雷锋精神，把握时代内涵；三要服务百姓民生，聚焦急难愁盼。</w:t>
      </w:r>
    </w:p>
    <w:p>
      <w:pPr>
        <w:spacing w:line="560" w:lineRule="exact"/>
        <w:ind w:firstLine="640" w:firstLineChars="200"/>
        <w:rPr>
          <w:rFonts w:hint="eastAsia" w:ascii="仿宋_GB2312" w:hAnsi="仿宋_GB2312" w:eastAsia="仿宋_GB2312" w:cs="仿宋_GB2312"/>
          <w:sz w:val="32"/>
          <w:szCs w:val="32"/>
          <w:lang w:eastAsia="zh-CN"/>
        </w:rPr>
      </w:pP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drawing>
          <wp:anchor distT="0" distB="0" distL="114300" distR="114300" simplePos="0" relativeHeight="251661312" behindDoc="0" locked="0" layoutInCell="1" allowOverlap="1">
            <wp:simplePos x="0" y="0"/>
            <wp:positionH relativeFrom="column">
              <wp:posOffset>-34925</wp:posOffset>
            </wp:positionH>
            <wp:positionV relativeFrom="paragraph">
              <wp:posOffset>132080</wp:posOffset>
            </wp:positionV>
            <wp:extent cx="5807075" cy="4054475"/>
            <wp:effectExtent l="0" t="0" r="3810" b="3810"/>
            <wp:wrapSquare wrapText="bothSides"/>
            <wp:docPr id="4" name="图片 4" descr="C:\Users\ADMINI~1\AppData\Local\Temp\WeChat Files\d8e7e40ad2691f163e0d39b752a69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1\AppData\Local\Temp\WeChat Files\d8e7e40ad2691f163e0d39b752a6964.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803558" cy="4051935"/>
                    </a:xfrm>
                    <a:prstGeom prst="rect">
                      <a:avLst/>
                    </a:prstGeom>
                    <a:noFill/>
                    <a:ln>
                      <a:noFill/>
                    </a:ln>
                  </pic:spPr>
                </pic:pic>
              </a:graphicData>
            </a:graphic>
          </wp:anchor>
        </w:drawing>
      </w:r>
      <w:r>
        <w:rPr>
          <w:rFonts w:hint="eastAsia" w:ascii="仿宋_GB2312" w:hAnsi="仿宋_GB2312" w:eastAsia="仿宋_GB2312" w:cs="仿宋_GB2312"/>
          <w:sz w:val="32"/>
          <w:szCs w:val="32"/>
          <w:lang w:eastAsia="zh-CN"/>
        </w:rPr>
        <w:t>会上，镇领导班子成员还与家庭遇到困难的群众组成学雷锋志愿结对帮扶关系，一对一近距离反映与解决问题，以实际举措聚焦群众的急难愁盼，并在现场签下学雷锋志愿结对帮扶联系卡。</w:t>
      </w:r>
    </w:p>
    <w:p>
      <w:pPr>
        <w:widowControl/>
        <w:spacing w:line="560" w:lineRule="exact"/>
        <w:jc w:val="left"/>
        <w:rPr>
          <w:rFonts w:hint="eastAsia" w:ascii="仿宋_GB2312" w:hAnsi="仿宋_GB2312" w:eastAsia="仿宋_GB2312" w:cs="仿宋_GB2312"/>
          <w:sz w:val="32"/>
          <w:szCs w:val="32"/>
        </w:rPr>
      </w:pPr>
    </w:p>
    <w:p>
      <w:pPr>
        <w:widowControl/>
        <w:spacing w:line="240" w:lineRule="auto"/>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2592070" cy="1944370"/>
            <wp:effectExtent l="0" t="0" r="17780" b="17780"/>
            <wp:docPr id="3" name="图片 3" descr="07361bd2dff97ce6e96a7f9a650ea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7361bd2dff97ce6e96a7f9a650ea38"/>
                    <pic:cNvPicPr>
                      <a:picLocks noChangeAspect="1"/>
                    </pic:cNvPicPr>
                  </pic:nvPicPr>
                  <pic:blipFill>
                    <a:blip r:embed="rId6"/>
                    <a:stretch>
                      <a:fillRect/>
                    </a:stretch>
                  </pic:blipFill>
                  <pic:spPr>
                    <a:xfrm>
                      <a:off x="0" y="0"/>
                      <a:ext cx="2592070" cy="1944370"/>
                    </a:xfrm>
                    <a:prstGeom prst="rect">
                      <a:avLst/>
                    </a:prstGeom>
                  </pic:spPr>
                </pic:pic>
              </a:graphicData>
            </a:graphic>
          </wp:inline>
        </w:draw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drawing>
          <wp:inline distT="0" distB="0" distL="114300" distR="114300">
            <wp:extent cx="2599055" cy="1949450"/>
            <wp:effectExtent l="0" t="0" r="10795" b="12700"/>
            <wp:docPr id="5" name="图片 5" descr="4f05998858da9901b569adaf93ff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f05998858da9901b569adaf93ff356"/>
                    <pic:cNvPicPr>
                      <a:picLocks noChangeAspect="1"/>
                    </pic:cNvPicPr>
                  </pic:nvPicPr>
                  <pic:blipFill>
                    <a:blip r:embed="rId7"/>
                    <a:stretch>
                      <a:fillRect/>
                    </a:stretch>
                  </pic:blipFill>
                  <pic:spPr>
                    <a:xfrm>
                      <a:off x="0" y="0"/>
                      <a:ext cx="2599055" cy="1949450"/>
                    </a:xfrm>
                    <a:prstGeom prst="rect">
                      <a:avLst/>
                    </a:prstGeom>
                  </pic:spPr>
                </pic:pic>
              </a:graphicData>
            </a:graphic>
          </wp:inline>
        </w:drawing>
      </w:r>
    </w:p>
    <w:p>
      <w:pPr>
        <w:widowControl/>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动员大会结束后，志愿者们统一身穿红马甲，手持工具对镇政府周边巷道、主干道内的垃圾进行了全面清理打扫，并对张贴在墙面、公示栏、电线杆等地各式各样的“牛皮癣”进行了铲除清理。</w:t>
      </w:r>
    </w:p>
    <w:p>
      <w:pPr>
        <w:widowControl/>
        <w:spacing w:line="560" w:lineRule="exact"/>
        <w:ind w:firstLine="420" w:firstLineChars="200"/>
        <w:jc w:val="left"/>
      </w:pPr>
      <w:r>
        <w:drawing>
          <wp:anchor distT="0" distB="0" distL="114300" distR="114300" simplePos="0" relativeHeight="251662336" behindDoc="0" locked="0" layoutInCell="1" allowOverlap="1">
            <wp:simplePos x="0" y="0"/>
            <wp:positionH relativeFrom="column">
              <wp:posOffset>-46355</wp:posOffset>
            </wp:positionH>
            <wp:positionV relativeFrom="paragraph">
              <wp:posOffset>179705</wp:posOffset>
            </wp:positionV>
            <wp:extent cx="5771515" cy="4678680"/>
            <wp:effectExtent l="0" t="0" r="1270" b="7620"/>
            <wp:wrapNone/>
            <wp:docPr id="7" name="图片 7" descr="C:\Users\ADMINI~1\AppData\Local\Temp\WeChat Files\bc23ac48732399c264786fb1b6c834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1\AppData\Local\Temp\WeChat Files\bc23ac48732399c264786fb1b6c834f.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771346" cy="4678828"/>
                    </a:xfrm>
                    <a:prstGeom prst="rect">
                      <a:avLst/>
                    </a:prstGeom>
                    <a:noFill/>
                    <a:ln>
                      <a:noFill/>
                    </a:ln>
                  </pic:spPr>
                </pic:pic>
              </a:graphicData>
            </a:graphic>
          </wp:anchor>
        </w:drawing>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widowControl/>
        <w:spacing w:line="560" w:lineRule="exact"/>
        <w:ind w:firstLine="640" w:firstLineChars="200"/>
        <w:jc w:val="left"/>
        <w:rPr>
          <w:rFonts w:hint="eastAsia" w:ascii="仿宋_GB2312" w:hAnsi="仿宋_GB2312" w:eastAsia="仿宋_GB2312" w:cs="仿宋_GB2312"/>
          <w:sz w:val="32"/>
          <w:szCs w:val="32"/>
        </w:rPr>
      </w:pPr>
    </w:p>
    <w:p>
      <w:pPr>
        <w:widowControl/>
        <w:spacing w:line="560" w:lineRule="exact"/>
        <w:ind w:firstLine="640" w:firstLineChars="200"/>
        <w:jc w:val="left"/>
        <w:rPr>
          <w:rFonts w:hint="eastAsia" w:ascii="仿宋_GB2312" w:hAnsi="仿宋_GB2312" w:eastAsia="仿宋_GB2312" w:cs="仿宋_GB2312"/>
          <w:sz w:val="32"/>
          <w:szCs w:val="32"/>
        </w:rPr>
      </w:pPr>
    </w:p>
    <w:p>
      <w:pPr>
        <w:widowControl/>
        <w:spacing w:line="560" w:lineRule="exact"/>
        <w:ind w:firstLine="640" w:firstLineChars="200"/>
        <w:jc w:val="left"/>
        <w:rPr>
          <w:rFonts w:hint="eastAsia" w:ascii="仿宋_GB2312" w:hAnsi="仿宋_GB2312" w:eastAsia="仿宋_GB2312" w:cs="仿宋_GB2312"/>
          <w:sz w:val="32"/>
          <w:szCs w:val="32"/>
        </w:rPr>
      </w:pPr>
    </w:p>
    <w:p>
      <w:pPr>
        <w:widowControl/>
        <w:spacing w:line="560" w:lineRule="exact"/>
        <w:ind w:firstLine="640" w:firstLineChars="200"/>
        <w:jc w:val="left"/>
        <w:rPr>
          <w:rFonts w:hint="eastAsia" w:ascii="仿宋_GB2312" w:hAnsi="仿宋_GB2312" w:eastAsia="仿宋_GB2312" w:cs="仿宋_GB2312"/>
          <w:sz w:val="32"/>
          <w:szCs w:val="32"/>
        </w:rPr>
      </w:pPr>
    </w:p>
    <w:p>
      <w:pPr>
        <w:widowControl/>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活动中，广大志愿者以饱满的热情投入到清理行动，分工有序、协作有力、干劲十足，挥动小平铲，对每一块“牛皮癣”和残标都进行认真清理。做到清理一处，洁净一处，靓丽一处，通过大家的共同努力，路边大大小小50余处牛皮癣被清理干净，街道面貌焕然一新，志愿者们以实际行动践行雷锋精神。</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此次志愿活动进一步激发了志愿者们的责任感和使命感，志愿者们纷纷表示，今后将继续弘扬雷锋精神，带动更多的人参与到志愿服务中，把关爱和温暖带给更多有需要的人，用实际行动温暖社会大家庭。</w:t>
      </w:r>
    </w:p>
    <w:p>
      <w:r>
        <w:drawing>
          <wp:anchor distT="0" distB="0" distL="114300" distR="114300" simplePos="0" relativeHeight="251663360" behindDoc="1" locked="0" layoutInCell="1" allowOverlap="1">
            <wp:simplePos x="0" y="0"/>
            <wp:positionH relativeFrom="column">
              <wp:posOffset>275590</wp:posOffset>
            </wp:positionH>
            <wp:positionV relativeFrom="paragraph">
              <wp:posOffset>92710</wp:posOffset>
            </wp:positionV>
            <wp:extent cx="2449830" cy="2756535"/>
            <wp:effectExtent l="0" t="0" r="7620" b="5715"/>
            <wp:wrapNone/>
            <wp:docPr id="17" name="图片 17" descr="C:\Users\ADMINI~1\AppData\Local\Temp\WeChat Files\afb47c0076960eb87d79ab7d6a353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Users\ADMINI~1\AppData\Local\Temp\WeChat Files\afb47c0076960eb87d79ab7d6a353d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449830" cy="2756535"/>
                    </a:xfrm>
                    <a:prstGeom prst="rect">
                      <a:avLst/>
                    </a:prstGeom>
                    <a:noFill/>
                    <a:ln>
                      <a:noFill/>
                    </a:ln>
                  </pic:spPr>
                </pic:pic>
              </a:graphicData>
            </a:graphic>
          </wp:anchor>
        </w:drawing>
      </w:r>
    </w:p>
    <w:p>
      <w:pPr>
        <w:jc w:val="left"/>
      </w:pPr>
      <w:r>
        <w:drawing>
          <wp:anchor distT="0" distB="0" distL="114300" distR="114300" simplePos="0" relativeHeight="251664384" behindDoc="0" locked="0" layoutInCell="1" allowOverlap="1">
            <wp:simplePos x="0" y="0"/>
            <wp:positionH relativeFrom="column">
              <wp:posOffset>2933700</wp:posOffset>
            </wp:positionH>
            <wp:positionV relativeFrom="paragraph">
              <wp:posOffset>-47625</wp:posOffset>
            </wp:positionV>
            <wp:extent cx="2324100" cy="2712720"/>
            <wp:effectExtent l="0" t="0" r="0" b="11430"/>
            <wp:wrapNone/>
            <wp:docPr id="19" name="图片 19" descr="C:\Users\ADMINI~1\AppData\Local\Temp\WeChat Files\981f43e5cccadd31e3854d40e508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Users\ADMINI~1\AppData\Local\Temp\WeChat Files\981f43e5cccadd31e3854d40e50808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324100" cy="2712720"/>
                    </a:xfrm>
                    <a:prstGeom prst="rect">
                      <a:avLst/>
                    </a:prstGeom>
                    <a:noFill/>
                    <a:ln>
                      <a:noFill/>
                    </a:ln>
                  </pic:spPr>
                </pic:pic>
              </a:graphicData>
            </a:graphic>
          </wp:anchor>
        </w:drawing>
      </w:r>
    </w:p>
    <w:p>
      <w:pPr>
        <w:jc w:val="left"/>
      </w:pPr>
    </w:p>
    <w:p>
      <w:pPr>
        <w:jc w:val="left"/>
        <w:rPr>
          <w:rFonts w:hint="eastAsia"/>
        </w:rPr>
      </w:pPr>
    </w:p>
    <w:p>
      <w:pPr>
        <w:jc w:val="left"/>
        <w:rPr>
          <w:rFonts w:hint="eastAsia"/>
        </w:rPr>
      </w:pPr>
    </w:p>
    <w:p>
      <w:pPr>
        <w:jc w:val="left"/>
        <w:rPr>
          <w:rFonts w:hint="eastAsia"/>
        </w:rPr>
      </w:pPr>
    </w:p>
    <w:p>
      <w:pPr>
        <w:jc w:val="left"/>
        <w:rPr>
          <w:rFonts w:hint="eastAsia"/>
        </w:rPr>
      </w:pPr>
    </w:p>
    <w:p>
      <w:pPr>
        <w:jc w:val="left"/>
      </w:pPr>
    </w:p>
    <w:p>
      <w:pPr>
        <w:jc w:val="left"/>
      </w:pPr>
    </w:p>
    <w:p>
      <w:pPr>
        <w:jc w:val="left"/>
      </w:pPr>
      <w:bookmarkStart w:id="0" w:name="_GoBack"/>
      <w:bookmarkEnd w:id="0"/>
      <w:r>
        <w:drawing>
          <wp:anchor distT="0" distB="0" distL="114300" distR="114300" simplePos="0" relativeHeight="251665408" behindDoc="0" locked="0" layoutInCell="1" allowOverlap="1">
            <wp:simplePos x="0" y="0"/>
            <wp:positionH relativeFrom="column">
              <wp:posOffset>266700</wp:posOffset>
            </wp:positionH>
            <wp:positionV relativeFrom="paragraph">
              <wp:posOffset>1131570</wp:posOffset>
            </wp:positionV>
            <wp:extent cx="2461895" cy="2518410"/>
            <wp:effectExtent l="0" t="0" r="14605" b="15240"/>
            <wp:wrapNone/>
            <wp:docPr id="20" name="图片 20" descr="C:\Users\ADMINI~1\AppData\Local\Temp\WeChat Files\8bdad789d6fd9bcf1c5e02691388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C:\Users\ADMINI~1\AppData\Local\Temp\WeChat Files\8bdad789d6fd9bcf1c5e0269138868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461895" cy="2518410"/>
                    </a:xfrm>
                    <a:prstGeom prst="rect">
                      <a:avLst/>
                    </a:prstGeom>
                    <a:noFill/>
                    <a:ln>
                      <a:noFill/>
                    </a:ln>
                  </pic:spPr>
                </pic:pic>
              </a:graphicData>
            </a:graphic>
          </wp:anchor>
        </w:drawing>
      </w:r>
      <w:r>
        <w:drawing>
          <wp:anchor distT="0" distB="0" distL="114300" distR="114300" simplePos="0" relativeHeight="251666432" behindDoc="0" locked="0" layoutInCell="1" allowOverlap="1">
            <wp:simplePos x="0" y="0"/>
            <wp:positionH relativeFrom="column">
              <wp:posOffset>2943225</wp:posOffset>
            </wp:positionH>
            <wp:positionV relativeFrom="paragraph">
              <wp:posOffset>1160780</wp:posOffset>
            </wp:positionV>
            <wp:extent cx="2274570" cy="2516505"/>
            <wp:effectExtent l="0" t="0" r="11430" b="17145"/>
            <wp:wrapNone/>
            <wp:docPr id="21" name="图片 21" descr="C:\Users\ADMINI~1\AppData\Local\Temp\WeChat Files\ff6247be8f93686632737bb009d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C:\Users\ADMINI~1\AppData\Local\Temp\WeChat Files\ff6247be8f93686632737bb009d0010.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2274570" cy="2516505"/>
                    </a:xfrm>
                    <a:prstGeom prst="rect">
                      <a:avLst/>
                    </a:prstGeom>
                    <a:noFill/>
                    <a:ln>
                      <a:noFill/>
                    </a:ln>
                  </pic:spPr>
                </pic:pic>
              </a:graphicData>
            </a:graphic>
          </wp:anchor>
        </w:drawing>
      </w:r>
    </w:p>
    <w:sectPr>
      <w:pgSz w:w="11906" w:h="16838"/>
      <w:pgMar w:top="1984" w:right="1701" w:bottom="1701"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xNmVhNzliYzQ5Y2M5YTRkZDliN2E2ODMzYjFlYmQifQ=="/>
  </w:docVars>
  <w:rsids>
    <w:rsidRoot w:val="090807C1"/>
    <w:rsid w:val="001600E0"/>
    <w:rsid w:val="006166F3"/>
    <w:rsid w:val="00732DCF"/>
    <w:rsid w:val="00A854C7"/>
    <w:rsid w:val="00B95EC8"/>
    <w:rsid w:val="00BF0E7A"/>
    <w:rsid w:val="00C1068A"/>
    <w:rsid w:val="00F16330"/>
    <w:rsid w:val="01192C1F"/>
    <w:rsid w:val="090807C1"/>
    <w:rsid w:val="0CA1008D"/>
    <w:rsid w:val="0EEA1548"/>
    <w:rsid w:val="1E780ECA"/>
    <w:rsid w:val="2C3035D7"/>
    <w:rsid w:val="49B813FE"/>
    <w:rsid w:val="4C442F5F"/>
    <w:rsid w:val="4CA97A11"/>
    <w:rsid w:val="55E24416"/>
    <w:rsid w:val="63BA40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0"/>
    <w:rPr>
      <w:rFonts w:asciiTheme="minorHAnsi" w:hAnsiTheme="minorHAnsi" w:eastAsiaTheme="minorEastAsia" w:cstheme="minorBidi"/>
      <w:kern w:val="2"/>
      <w:sz w:val="18"/>
      <w:szCs w:val="18"/>
    </w:rPr>
  </w:style>
  <w:style w:type="character" w:customStyle="1" w:styleId="8">
    <w:name w:val="页脚 Char"/>
    <w:basedOn w:val="6"/>
    <w:link w:val="3"/>
    <w:uiPriority w:val="0"/>
    <w:rPr>
      <w:rFonts w:asciiTheme="minorHAnsi" w:hAnsiTheme="minorHAnsi" w:eastAsiaTheme="minorEastAsia" w:cstheme="minorBidi"/>
      <w:kern w:val="2"/>
      <w:sz w:val="18"/>
      <w:szCs w:val="18"/>
    </w:rPr>
  </w:style>
  <w:style w:type="character" w:customStyle="1" w:styleId="9">
    <w:name w:val="批注框文本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130</Words>
  <Characters>742</Characters>
  <Lines>6</Lines>
  <Paragraphs>1</Paragraphs>
  <TotalTime>3</TotalTime>
  <ScaleCrop>false</ScaleCrop>
  <LinksUpToDate>false</LinksUpToDate>
  <CharactersWithSpaces>871</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2023-01-12T10:28:00Z</dcterms:created>
  <dc:creator>博</dc:creator>
  <cp:lastModifiedBy>Administrator</cp:lastModifiedBy>
  <dcterms:modified xsi:type="dcterms:W3CDTF">2023-03-05T11:05:24Z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y fmtid="{D5CDD505-2E9C-101B-9397-08002B2CF9AE}" pid="3" name="ICV">
    <vt:lpwstr>FCC6AF91CBC042699A28B48E2B5DAE0E</vt:lpwstr>
  </property>
</Properties>
</file>