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</w:p>
    <w:p>
      <w:pPr>
        <w:jc w:val="center"/>
        <w:rPr>
          <w:rStyle w:val="8"/>
          <w:rFonts w:ascii="方正小标宋简体" w:hAnsi="方正小标宋简体" w:eastAsia="方正小标宋简体" w:cs="方正小标宋简体"/>
          <w:color w:val="auto"/>
          <w:sz w:val="36"/>
          <w:szCs w:val="36"/>
          <w:u w:val="none"/>
        </w:rPr>
      </w:pPr>
    </w:p>
    <w:p>
      <w:pPr>
        <w:jc w:val="center"/>
        <w:rPr>
          <w:rStyle w:val="8"/>
          <w:rFonts w:ascii="方正小标宋简体" w:hAnsi="方正小标宋简体" w:eastAsia="方正小标宋简体" w:cs="方正小标宋简体"/>
          <w:color w:val="auto"/>
          <w:sz w:val="36"/>
          <w:szCs w:val="36"/>
          <w:u w:val="none"/>
        </w:rPr>
      </w:pPr>
      <w:r>
        <w:rPr>
          <w:rStyle w:val="8"/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</w:rPr>
        <w:t>2021年度</w:t>
      </w:r>
      <w:r>
        <w:rPr>
          <w:rStyle w:val="8"/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  <w:lang w:eastAsia="zh-CN"/>
        </w:rPr>
        <w:t>陆丰市</w:t>
      </w:r>
      <w:r>
        <w:rPr>
          <w:rStyle w:val="8"/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</w:rPr>
        <w:t>知识产权质押融资“入园惠企”对接金融机构项目专家</w:t>
      </w:r>
      <w:r>
        <w:fldChar w:fldCharType="begin"/>
      </w:r>
      <w:r>
        <w:instrText xml:space="preserve"> HYPERLINK "http://scjgj.gz.gov.cn/attachment/0/88/88447/5892471.doc" \t "http://scjgj.gz.gov.cn/zwdt/tzgg/content/_blank" </w:instrText>
      </w:r>
      <w:r>
        <w:fldChar w:fldCharType="separate"/>
      </w:r>
      <w:r>
        <w:rPr>
          <w:rStyle w:val="8"/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</w:rPr>
        <w:t>评审结果</w:t>
      </w:r>
      <w:r>
        <w:rPr>
          <w:rStyle w:val="8"/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</w:rPr>
        <w:fldChar w:fldCharType="end"/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6"/>
        <w:tblW w:w="104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3"/>
        <w:gridCol w:w="2809"/>
        <w:gridCol w:w="2536"/>
        <w:gridCol w:w="818"/>
        <w:gridCol w:w="1132"/>
        <w:gridCol w:w="1159"/>
        <w:gridCol w:w="1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593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280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项目名称</w:t>
            </w:r>
          </w:p>
        </w:tc>
        <w:tc>
          <w:tcPr>
            <w:tcW w:w="253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项目承担单位</w:t>
            </w:r>
          </w:p>
        </w:tc>
        <w:tc>
          <w:tcPr>
            <w:tcW w:w="818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资格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审查</w:t>
            </w:r>
          </w:p>
        </w:tc>
        <w:tc>
          <w:tcPr>
            <w:tcW w:w="1132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专家评审结果</w:t>
            </w:r>
          </w:p>
        </w:tc>
        <w:tc>
          <w:tcPr>
            <w:tcW w:w="1159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立项</w:t>
            </w:r>
          </w:p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情况</w:t>
            </w:r>
          </w:p>
        </w:tc>
        <w:tc>
          <w:tcPr>
            <w:tcW w:w="137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资金分配（万元）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1</w:t>
            </w:r>
          </w:p>
        </w:tc>
        <w:tc>
          <w:tcPr>
            <w:tcW w:w="280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微软雅黑" w:eastAsia="仿宋_GB2312"/>
                <w:color w:val="000000" w:themeColor="text1"/>
                <w:sz w:val="28"/>
                <w:szCs w:val="28"/>
                <w:shd w:val="clear" w:color="auto" w:fill="FFFFFF"/>
              </w:rPr>
              <w:t>2021年度</w:t>
            </w:r>
            <w:r>
              <w:rPr>
                <w:rFonts w:hint="eastAsia" w:ascii="仿宋_GB2312" w:hAnsi="微软雅黑" w:eastAsia="仿宋_GB2312"/>
                <w:color w:val="000000" w:themeColor="text1"/>
                <w:sz w:val="28"/>
                <w:szCs w:val="28"/>
                <w:shd w:val="clear" w:color="auto" w:fill="FFFFFF"/>
                <w:lang w:eastAsia="zh-CN"/>
              </w:rPr>
              <w:t>陆丰市</w:t>
            </w:r>
            <w:r>
              <w:rPr>
                <w:rFonts w:hint="eastAsia" w:ascii="仿宋_GB2312" w:hAnsi="微软雅黑" w:eastAsia="仿宋_GB2312"/>
                <w:color w:val="000000" w:themeColor="text1"/>
                <w:sz w:val="28"/>
                <w:szCs w:val="28"/>
                <w:shd w:val="clear" w:color="auto" w:fill="FFFFFF"/>
              </w:rPr>
              <w:t>知识产权质押融资“入园惠企”对接金融机构项目</w:t>
            </w:r>
          </w:p>
        </w:tc>
        <w:tc>
          <w:tcPr>
            <w:tcW w:w="253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广州知融资产评估有限公司</w:t>
            </w:r>
          </w:p>
        </w:tc>
        <w:tc>
          <w:tcPr>
            <w:tcW w:w="81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通过</w:t>
            </w:r>
          </w:p>
        </w:tc>
        <w:tc>
          <w:tcPr>
            <w:tcW w:w="113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  <w:lang w:eastAsia="zh-CN"/>
              </w:rPr>
              <w:t>良好</w:t>
            </w:r>
            <w:bookmarkStart w:id="0" w:name="_GoBack"/>
            <w:bookmarkEnd w:id="0"/>
          </w:p>
        </w:tc>
        <w:tc>
          <w:tcPr>
            <w:tcW w:w="115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拟立项</w:t>
            </w:r>
          </w:p>
        </w:tc>
        <w:tc>
          <w:tcPr>
            <w:tcW w:w="137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7.5万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6C30C84"/>
    <w:rsid w:val="00302527"/>
    <w:rsid w:val="00517C8B"/>
    <w:rsid w:val="00C85E15"/>
    <w:rsid w:val="0A8A70AC"/>
    <w:rsid w:val="0B5E7AE6"/>
    <w:rsid w:val="0F0C31D0"/>
    <w:rsid w:val="166F7CD6"/>
    <w:rsid w:val="16C30C84"/>
    <w:rsid w:val="1A7A6F7E"/>
    <w:rsid w:val="1D113432"/>
    <w:rsid w:val="1D8040AE"/>
    <w:rsid w:val="242F5CAB"/>
    <w:rsid w:val="25F66A40"/>
    <w:rsid w:val="29747053"/>
    <w:rsid w:val="2B3728CE"/>
    <w:rsid w:val="32770D29"/>
    <w:rsid w:val="379972EB"/>
    <w:rsid w:val="45B9068A"/>
    <w:rsid w:val="464B777D"/>
    <w:rsid w:val="47B35365"/>
    <w:rsid w:val="5FAF5D56"/>
    <w:rsid w:val="65A63F85"/>
    <w:rsid w:val="6A867086"/>
    <w:rsid w:val="76D664C9"/>
    <w:rsid w:val="7725320F"/>
    <w:rsid w:val="7A405DD1"/>
    <w:rsid w:val="7A4756F9"/>
    <w:rsid w:val="7F9519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41</Words>
  <Characters>236</Characters>
  <Lines>1</Lines>
  <Paragraphs>1</Paragraphs>
  <TotalTime>18</TotalTime>
  <ScaleCrop>false</ScaleCrop>
  <LinksUpToDate>false</LinksUpToDate>
  <CharactersWithSpaces>276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2021-11-19T02:40:00Z</dcterms:created>
  <dc:creator>刘雨薇</dc:creator>
  <cp:lastModifiedBy>黄晓东</cp:lastModifiedBy>
  <dcterms:modified xsi:type="dcterms:W3CDTF">2021-12-06T03:57:16Z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F6214514026645DE9C3B63BFC8CC9D42</vt:lpwstr>
  </property>
</Properties>
</file>